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E9736" w14:textId="6F929BF9" w:rsidR="00566F9C" w:rsidRPr="00CA2DA8" w:rsidRDefault="00C9099F" w:rsidP="00CA2DA8">
      <w:pPr>
        <w:pStyle w:val="Kop1"/>
        <w:rPr>
          <w:rFonts w:asciiTheme="minorHAnsi" w:hAnsiTheme="minorHAnsi" w:cstheme="minorHAnsi"/>
          <w:sz w:val="36"/>
          <w:szCs w:val="36"/>
          <w:lang w:val="nl-NL"/>
        </w:rPr>
      </w:pPr>
      <w:bookmarkStart w:id="0" w:name="_Hlk36202894"/>
      <w:r>
        <w:rPr>
          <w:noProof/>
          <w:lang w:val="nl-NL" w:eastAsia="nl-NL"/>
        </w:rPr>
        <w:drawing>
          <wp:anchor distT="0" distB="0" distL="118745" distR="118745" simplePos="0" relativeHeight="251663360" behindDoc="0" locked="0" layoutInCell="1" allowOverlap="1" wp14:anchorId="3313B058" wp14:editId="7E22BC24">
            <wp:simplePos x="0" y="0"/>
            <wp:positionH relativeFrom="page">
              <wp:posOffset>5000625</wp:posOffset>
            </wp:positionH>
            <wp:positionV relativeFrom="page">
              <wp:posOffset>2012315</wp:posOffset>
            </wp:positionV>
            <wp:extent cx="2280876" cy="252922"/>
            <wp:effectExtent l="0" t="0" r="0" b="1270"/>
            <wp:wrapNone/>
            <wp:docPr id="29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 newsletter images:42-18582137.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280876" cy="252922"/>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r>
        <w:rPr>
          <w:noProof/>
          <w:lang w:val="nl-NL" w:eastAsia="nl-NL"/>
        </w:rPr>
        <mc:AlternateContent>
          <mc:Choice Requires="wps">
            <w:drawing>
              <wp:anchor distT="0" distB="0" distL="114300" distR="114300" simplePos="0" relativeHeight="251661312" behindDoc="0" locked="0" layoutInCell="1" allowOverlap="1" wp14:anchorId="1557463D" wp14:editId="2B52B211">
                <wp:simplePos x="0" y="0"/>
                <wp:positionH relativeFrom="margin">
                  <wp:align>left</wp:align>
                </wp:positionH>
                <wp:positionV relativeFrom="paragraph">
                  <wp:posOffset>1057275</wp:posOffset>
                </wp:positionV>
                <wp:extent cx="6343650" cy="321945"/>
                <wp:effectExtent l="0" t="0" r="0" b="1905"/>
                <wp:wrapThrough wrapText="bothSides">
                  <wp:wrapPolygon edited="0">
                    <wp:start x="0" y="0"/>
                    <wp:lineTo x="0" y="20450"/>
                    <wp:lineTo x="21535" y="20450"/>
                    <wp:lineTo x="21535" y="0"/>
                    <wp:lineTo x="0" y="0"/>
                  </wp:wrapPolygon>
                </wp:wrapThrough>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321945"/>
                        </a:xfrm>
                        <a:prstGeom prst="rect">
                          <a:avLst/>
                        </a:prstGeom>
                        <a:solidFill>
                          <a:srgbClr val="F2AD48"/>
                        </a:solidFill>
                        <a:ln>
                          <a:noFill/>
                        </a:ln>
                        <a:effec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A72FB7" id="Rectangle 8" o:spid="_x0000_s1026" style="position:absolute;margin-left:0;margin-top:83.25pt;width:499.5pt;height:25.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" fillcolor="#f2ad48" stroked="f">
                <v:textbox inset=",7.2pt,,7.2pt"/>
                <w10:wrap type="through" anchorx="margin"/>
              </v:rect>
            </w:pict>
          </mc:Fallback>
        </mc:AlternateContent>
      </w:r>
      <w:r>
        <w:rPr>
          <w:noProof/>
          <w:lang w:val="nl-NL" w:eastAsia="nl-NL"/>
        </w:rPr>
        <mc:AlternateContent>
          <mc:Choice Requires="wps">
            <w:drawing>
              <wp:anchor distT="0" distB="0" distL="114300" distR="114300" simplePos="0" relativeHeight="251659264" behindDoc="0" locked="0" layoutInCell="1" allowOverlap="1" wp14:anchorId="5205EC20" wp14:editId="356984A4">
                <wp:simplePos x="0" y="0"/>
                <wp:positionH relativeFrom="margin">
                  <wp:align>left</wp:align>
                </wp:positionH>
                <wp:positionV relativeFrom="paragraph">
                  <wp:posOffset>0</wp:posOffset>
                </wp:positionV>
                <wp:extent cx="6334125" cy="1142365"/>
                <wp:effectExtent l="0" t="0" r="9525" b="635"/>
                <wp:wrapThrough wrapText="bothSides">
                  <wp:wrapPolygon edited="0">
                    <wp:start x="65" y="0"/>
                    <wp:lineTo x="0" y="360"/>
                    <wp:lineTo x="0" y="20531"/>
                    <wp:lineTo x="65" y="21252"/>
                    <wp:lineTo x="21568" y="21252"/>
                    <wp:lineTo x="21568" y="360"/>
                    <wp:lineTo x="21503" y="0"/>
                    <wp:lineTo x="65" y="0"/>
                  </wp:wrapPolygon>
                </wp:wrapThrough>
                <wp:docPr id="56" name="Rounded Rectangle 56"/>
                <wp:cNvGraphicFramePr/>
                <a:graphic xmlns:a="http://schemas.openxmlformats.org/drawingml/2006/main">
                  <a:graphicData uri="http://schemas.microsoft.com/office/word/2010/wordprocessingShape">
                    <wps:wsp>
                      <wps:cNvSpPr/>
                      <wps:spPr>
                        <a:xfrm>
                          <a:off x="0" y="0"/>
                          <a:ext cx="6334125" cy="1142365"/>
                        </a:xfrm>
                        <a:prstGeom prst="roundRect">
                          <a:avLst>
                            <a:gd name="adj" fmla="val 10000"/>
                          </a:avLst>
                        </a:prstGeom>
                        <a:solidFill>
                          <a:srgbClr val="00A4C8"/>
                        </a:solidFill>
                        <a:ln>
                          <a:noFill/>
                        </a:ln>
                        <a:effectLst/>
                      </wps:spPr>
                      <wps:style>
                        <a:lnRef idx="1">
                          <a:schemeClr val="accent1"/>
                        </a:lnRef>
                        <a:fillRef idx="3">
                          <a:schemeClr val="accent1"/>
                        </a:fillRef>
                        <a:effectRef idx="2">
                          <a:schemeClr val="accent1"/>
                        </a:effectRef>
                        <a:fontRef idx="minor">
                          <a:schemeClr val="lt1"/>
                        </a:fontRef>
                      </wps:style>
                      <wps:txbx>
                        <w:txbxContent>
                          <w:p w14:paraId="3F39A3BC" w14:textId="406F2DCB" w:rsidR="007F51AE" w:rsidRPr="00116EAA" w:rsidRDefault="007F51AE" w:rsidP="007F51AE">
                            <w:pPr>
                              <w:pStyle w:val="Titel"/>
                              <w:rPr>
                                <w:lang w:val="nl-NL"/>
                              </w:rPr>
                            </w:pPr>
                            <w:r>
                              <w:rPr>
                                <w:lang w:val="nl-NL"/>
                              </w:rPr>
                              <w:t>Corona-editie</w:t>
                            </w:r>
                          </w:p>
                          <w:p w14:paraId="1DF6CE59" w14:textId="77777777" w:rsidR="007F51AE" w:rsidRDefault="007F51AE" w:rsidP="007F51AE">
                            <w:pPr>
                              <w:pStyle w:val="Koptekst"/>
                            </w:pPr>
                            <w:r>
                              <w:rPr>
                                <w:lang w:val="nl-NL"/>
                              </w:rPr>
                              <w:t>Maart 2020</w:t>
                            </w:r>
                            <w:r w:rsidRPr="00BC73C0">
                              <w:rPr>
                                <w:lang w:val="nl-NL"/>
                              </w:rPr>
                              <w:t xml:space="preserve"> – AAN DE SLAG MET … </w:t>
                            </w:r>
                            <w:r>
                              <w:t>#2</w:t>
                            </w:r>
                          </w:p>
                          <w:p w14:paraId="1222D48F" w14:textId="77777777" w:rsidR="007F51AE" w:rsidRDefault="007F51AE" w:rsidP="007F51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5EC20" id="Rounded Rectangle 56" o:spid="_x0000_s1026" style="position:absolute;margin-left:0;margin-top:0;width:498.75pt;height:89.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" fillcolor="#00a4c8" stroked="f">
                <v:textbox>
                  <w:txbxContent>
                    <w:p w14:paraId="3F39A3BC" w14:textId="406F2DCB" w:rsidR="007F51AE" w:rsidRPr="00116EAA" w:rsidRDefault="007F51AE" w:rsidP="007F51AE">
                      <w:pPr>
                        <w:pStyle w:val="Titel"/>
                        <w:rPr>
                          <w:lang w:val="nl-NL"/>
                        </w:rPr>
                      </w:pPr>
                      <w:r>
                        <w:rPr>
                          <w:lang w:val="nl-NL"/>
                        </w:rPr>
                        <w:t>Corona-editie</w:t>
                      </w:r>
                    </w:p>
                    <w:p w14:paraId="1DF6CE59" w14:textId="77777777" w:rsidR="007F51AE" w:rsidRDefault="007F51AE" w:rsidP="007F51AE">
                      <w:pPr>
                        <w:pStyle w:val="Koptekst"/>
                      </w:pPr>
                      <w:r>
                        <w:rPr>
                          <w:lang w:val="nl-NL"/>
                        </w:rPr>
                        <w:t>Maart 2020</w:t>
                      </w:r>
                      <w:r w:rsidRPr="00BC73C0">
                        <w:rPr>
                          <w:lang w:val="nl-NL"/>
                        </w:rPr>
                        <w:t xml:space="preserve"> – AAN DE SLAG MET … </w:t>
                      </w:r>
                      <w:r>
                        <w:t>#2</w:t>
                      </w:r>
                    </w:p>
                    <w:p w14:paraId="1222D48F" w14:textId="77777777" w:rsidR="007F51AE" w:rsidRDefault="007F51AE" w:rsidP="007F51AE">
                      <w:pPr>
                        <w:jc w:val="center"/>
                      </w:pPr>
                    </w:p>
                  </w:txbxContent>
                </v:textbox>
                <w10:wrap type="through" anchorx="margin"/>
              </v:roundrect>
            </w:pict>
          </mc:Fallback>
        </mc:AlternateContent>
      </w:r>
      <w:r>
        <w:rPr>
          <w:rFonts w:cstheme="minorHAnsi"/>
          <w:noProof/>
          <w:sz w:val="24"/>
          <w:szCs w:val="24"/>
          <w:lang w:val="nl-NL"/>
        </w:rPr>
        <w:drawing>
          <wp:anchor distT="0" distB="0" distL="114300" distR="114300" simplePos="0" relativeHeight="251664384" behindDoc="1" locked="0" layoutInCell="1" allowOverlap="1" wp14:anchorId="7F552EB9" wp14:editId="37A2066F">
            <wp:simplePos x="0" y="0"/>
            <wp:positionH relativeFrom="margin">
              <wp:align>left</wp:align>
            </wp:positionH>
            <wp:positionV relativeFrom="paragraph">
              <wp:posOffset>1390650</wp:posOffset>
            </wp:positionV>
            <wp:extent cx="6376035" cy="4257675"/>
            <wp:effectExtent l="0" t="0" r="5715" b="9525"/>
            <wp:wrapTight wrapText="bothSides">
              <wp:wrapPolygon edited="0">
                <wp:start x="0" y="0"/>
                <wp:lineTo x="0" y="21552"/>
                <wp:lineTo x="21555" y="21552"/>
                <wp:lineTo x="2155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76035" cy="425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6F9C">
        <w:rPr>
          <w:rFonts w:asciiTheme="minorHAnsi" w:hAnsiTheme="minorHAnsi" w:cstheme="minorHAnsi"/>
          <w:sz w:val="36"/>
          <w:szCs w:val="36"/>
          <w:lang w:val="nl-NL"/>
        </w:rPr>
        <w:t>Inleiding</w:t>
      </w:r>
      <w:r w:rsidR="00CA2DA8">
        <w:rPr>
          <w:rFonts w:asciiTheme="minorHAnsi" w:hAnsiTheme="minorHAnsi" w:cstheme="minorHAnsi"/>
          <w:sz w:val="36"/>
          <w:szCs w:val="36"/>
          <w:lang w:val="nl-NL"/>
        </w:rPr>
        <w:br/>
      </w:r>
    </w:p>
    <w:p w14:paraId="36599E1D" w14:textId="03067E3C" w:rsidR="00E63C40" w:rsidRPr="009F444F" w:rsidRDefault="00566F9C">
      <w:pPr>
        <w:rPr>
          <w:rFonts w:cstheme="minorHAnsi"/>
          <w:sz w:val="24"/>
          <w:szCs w:val="24"/>
          <w:lang w:val="nl-NL"/>
        </w:rPr>
      </w:pPr>
      <w:r>
        <w:rPr>
          <w:rFonts w:cstheme="minorHAnsi"/>
          <w:sz w:val="24"/>
          <w:szCs w:val="24"/>
          <w:lang w:val="nl-NL"/>
        </w:rPr>
        <w:t>Als je dit leest zit je waarschijnlijk thuis achter je computer, of tablet. Het kabinet heeft besloten dat basisscholen voorlopig niet open gaan. Maar wie beslist wat? Hoe wordt een beslissing genomen en wat is de rol van de Tweede Kamer en het RIVM? En mogen deze beslissingen wel genomen worden? Wat staat er</w:t>
      </w:r>
      <w:r w:rsidR="00AA496C">
        <w:rPr>
          <w:rFonts w:cstheme="minorHAnsi"/>
          <w:sz w:val="24"/>
          <w:szCs w:val="24"/>
          <w:lang w:val="nl-NL"/>
        </w:rPr>
        <w:t>over</w:t>
      </w:r>
      <w:r>
        <w:rPr>
          <w:rFonts w:cstheme="minorHAnsi"/>
          <w:sz w:val="24"/>
          <w:szCs w:val="24"/>
          <w:lang w:val="nl-NL"/>
        </w:rPr>
        <w:t xml:space="preserve"> in de grondwet? Dat </w:t>
      </w:r>
      <w:r w:rsidR="00CA2DA8">
        <w:rPr>
          <w:rFonts w:cstheme="minorHAnsi"/>
          <w:sz w:val="24"/>
          <w:szCs w:val="24"/>
          <w:lang w:val="nl-NL"/>
        </w:rPr>
        <w:t>leer je allemaal als je deze werkvormen doet. Succes!</w:t>
      </w:r>
    </w:p>
    <w:p w14:paraId="6EFA7466" w14:textId="77777777" w:rsidR="007F51AE" w:rsidRPr="009F444F" w:rsidRDefault="007F51AE">
      <w:pPr>
        <w:rPr>
          <w:rFonts w:cstheme="minorHAnsi"/>
          <w:sz w:val="24"/>
          <w:szCs w:val="24"/>
          <w:lang w:val="nl-NL"/>
        </w:rPr>
      </w:pPr>
    </w:p>
    <w:p w14:paraId="051B50B9" w14:textId="414CEE40" w:rsidR="003C6F08" w:rsidRPr="009F444F" w:rsidRDefault="003C6F08" w:rsidP="003C6F08">
      <w:pPr>
        <w:pStyle w:val="Kop2"/>
        <w:numPr>
          <w:ilvl w:val="0"/>
          <w:numId w:val="8"/>
        </w:numPr>
        <w:rPr>
          <w:rFonts w:asciiTheme="minorHAnsi" w:hAnsiTheme="minorHAnsi" w:cstheme="minorHAnsi"/>
          <w:sz w:val="36"/>
          <w:szCs w:val="36"/>
          <w:lang w:val="nl-NL"/>
        </w:rPr>
      </w:pPr>
      <w:r w:rsidRPr="009F444F">
        <w:rPr>
          <w:rFonts w:asciiTheme="minorHAnsi" w:hAnsiTheme="minorHAnsi" w:cstheme="minorHAnsi"/>
          <w:sz w:val="36"/>
          <w:szCs w:val="36"/>
          <w:lang w:val="nl-NL"/>
        </w:rPr>
        <w:lastRenderedPageBreak/>
        <w:t>Wie beslist wat?</w:t>
      </w:r>
    </w:p>
    <w:p w14:paraId="27139335" w14:textId="6F20624D" w:rsidR="00173176" w:rsidRPr="009F444F" w:rsidRDefault="00E51614">
      <w:pPr>
        <w:rPr>
          <w:rFonts w:cstheme="minorHAnsi"/>
          <w:sz w:val="24"/>
          <w:szCs w:val="24"/>
          <w:lang w:val="nl-NL"/>
        </w:rPr>
      </w:pPr>
      <w:r w:rsidRPr="009F444F">
        <w:rPr>
          <w:rFonts w:cstheme="minorHAnsi"/>
          <w:sz w:val="24"/>
          <w:szCs w:val="24"/>
          <w:lang w:val="nl-NL"/>
        </w:rPr>
        <w:t xml:space="preserve">Het is een bijzondere tijd. Sinds de uitbraak van het </w:t>
      </w:r>
      <w:r w:rsidR="003C4014" w:rsidRPr="009F444F">
        <w:rPr>
          <w:rFonts w:cstheme="minorHAnsi"/>
          <w:sz w:val="24"/>
          <w:szCs w:val="24"/>
          <w:lang w:val="nl-NL"/>
        </w:rPr>
        <w:t>c</w:t>
      </w:r>
      <w:r w:rsidRPr="009F444F">
        <w:rPr>
          <w:rFonts w:cstheme="minorHAnsi"/>
          <w:sz w:val="24"/>
          <w:szCs w:val="24"/>
          <w:lang w:val="nl-NL"/>
        </w:rPr>
        <w:t xml:space="preserve">oronavirus hoor je dat er veel maatregelen worden genomen </w:t>
      </w:r>
      <w:r w:rsidR="00173176" w:rsidRPr="009F444F">
        <w:rPr>
          <w:rFonts w:cstheme="minorHAnsi"/>
          <w:sz w:val="24"/>
          <w:szCs w:val="24"/>
          <w:lang w:val="nl-NL"/>
        </w:rPr>
        <w:t xml:space="preserve">om </w:t>
      </w:r>
      <w:r w:rsidR="00D76072">
        <w:rPr>
          <w:rFonts w:cstheme="minorHAnsi"/>
          <w:sz w:val="24"/>
          <w:szCs w:val="24"/>
          <w:lang w:val="nl-NL"/>
        </w:rPr>
        <w:t xml:space="preserve">ervoor </w:t>
      </w:r>
      <w:r w:rsidR="00173176" w:rsidRPr="009F444F">
        <w:rPr>
          <w:rFonts w:cstheme="minorHAnsi"/>
          <w:sz w:val="24"/>
          <w:szCs w:val="24"/>
          <w:lang w:val="nl-NL"/>
        </w:rPr>
        <w:t xml:space="preserve">te zorgen dat niet nog meer mensen </w:t>
      </w:r>
      <w:r w:rsidR="00D76072">
        <w:rPr>
          <w:rFonts w:cstheme="minorHAnsi"/>
          <w:sz w:val="24"/>
          <w:szCs w:val="24"/>
          <w:lang w:val="nl-NL"/>
        </w:rPr>
        <w:t xml:space="preserve">worden </w:t>
      </w:r>
      <w:r w:rsidR="00173176" w:rsidRPr="009F444F">
        <w:rPr>
          <w:rFonts w:cstheme="minorHAnsi"/>
          <w:sz w:val="24"/>
          <w:szCs w:val="24"/>
          <w:lang w:val="nl-NL"/>
        </w:rPr>
        <w:t xml:space="preserve">besmet. Maar wie nemen die beslissingen eigenlijk? Bij deze opdracht denk je na </w:t>
      </w:r>
      <w:r w:rsidR="003C4014" w:rsidRPr="009F444F">
        <w:rPr>
          <w:rFonts w:cstheme="minorHAnsi"/>
          <w:sz w:val="24"/>
          <w:szCs w:val="24"/>
          <w:lang w:val="nl-NL"/>
        </w:rPr>
        <w:t xml:space="preserve">over </w:t>
      </w:r>
      <w:r w:rsidR="00173176" w:rsidRPr="009F444F">
        <w:rPr>
          <w:rFonts w:cstheme="minorHAnsi"/>
          <w:sz w:val="24"/>
          <w:szCs w:val="24"/>
          <w:lang w:val="nl-NL"/>
        </w:rPr>
        <w:t xml:space="preserve">wie </w:t>
      </w:r>
      <w:r w:rsidR="00702A10" w:rsidRPr="009F444F">
        <w:rPr>
          <w:rFonts w:cstheme="minorHAnsi"/>
          <w:sz w:val="24"/>
          <w:szCs w:val="24"/>
          <w:lang w:val="nl-NL"/>
        </w:rPr>
        <w:t xml:space="preserve">wat </w:t>
      </w:r>
      <w:r w:rsidR="00173176" w:rsidRPr="009F444F">
        <w:rPr>
          <w:rFonts w:cstheme="minorHAnsi"/>
          <w:sz w:val="24"/>
          <w:szCs w:val="24"/>
          <w:lang w:val="nl-NL"/>
        </w:rPr>
        <w:t>beslist.</w:t>
      </w:r>
      <w:r w:rsidR="009F444F" w:rsidRPr="009F444F">
        <w:rPr>
          <w:rFonts w:cstheme="minorHAnsi"/>
          <w:sz w:val="24"/>
          <w:szCs w:val="24"/>
          <w:lang w:val="nl-NL"/>
        </w:rPr>
        <w:t xml:space="preserve"> Zet een kruisje op de goede plek.</w:t>
      </w:r>
    </w:p>
    <w:p w14:paraId="26FD6B32" w14:textId="77777777" w:rsidR="00560DA0" w:rsidRPr="009F444F" w:rsidRDefault="00560DA0">
      <w:pPr>
        <w:rPr>
          <w:rFonts w:cstheme="minorHAnsi"/>
          <w:sz w:val="24"/>
          <w:szCs w:val="24"/>
          <w:lang w:val="nl-NL"/>
        </w:rPr>
      </w:pPr>
    </w:p>
    <w:tbl>
      <w:tblPr>
        <w:tblStyle w:val="Tabelraster"/>
        <w:tblW w:w="0" w:type="auto"/>
        <w:tblLook w:val="04A0" w:firstRow="1" w:lastRow="0" w:firstColumn="1" w:lastColumn="0" w:noHBand="0" w:noVBand="1"/>
      </w:tblPr>
      <w:tblGrid>
        <w:gridCol w:w="3823"/>
        <w:gridCol w:w="2268"/>
        <w:gridCol w:w="1842"/>
        <w:gridCol w:w="1417"/>
      </w:tblGrid>
      <w:tr w:rsidR="003C6F08" w:rsidRPr="009F444F" w14:paraId="65D31EF6" w14:textId="77777777" w:rsidTr="009F444F">
        <w:tc>
          <w:tcPr>
            <w:tcW w:w="3823" w:type="dxa"/>
          </w:tcPr>
          <w:p w14:paraId="525B85CB" w14:textId="77777777" w:rsidR="00702A10" w:rsidRPr="009F444F" w:rsidRDefault="00702A10" w:rsidP="00702A10">
            <w:pPr>
              <w:pStyle w:val="Kop1"/>
              <w:outlineLvl w:val="0"/>
              <w:rPr>
                <w:rFonts w:asciiTheme="minorHAnsi" w:hAnsiTheme="minorHAnsi" w:cstheme="minorHAnsi"/>
                <w:sz w:val="24"/>
                <w:szCs w:val="24"/>
                <w:lang w:val="nl-NL"/>
              </w:rPr>
            </w:pPr>
          </w:p>
        </w:tc>
        <w:tc>
          <w:tcPr>
            <w:tcW w:w="2268" w:type="dxa"/>
          </w:tcPr>
          <w:p w14:paraId="1C28977D" w14:textId="77777777" w:rsidR="00702A10" w:rsidRPr="009F444F" w:rsidRDefault="00702A10" w:rsidP="00702A10">
            <w:pPr>
              <w:pStyle w:val="Kop1"/>
              <w:outlineLvl w:val="0"/>
              <w:rPr>
                <w:rFonts w:asciiTheme="minorHAnsi" w:hAnsiTheme="minorHAnsi" w:cstheme="minorHAnsi"/>
                <w:sz w:val="24"/>
                <w:szCs w:val="24"/>
                <w:lang w:val="nl-NL"/>
              </w:rPr>
            </w:pPr>
            <w:r w:rsidRPr="009F444F">
              <w:rPr>
                <w:rFonts w:asciiTheme="minorHAnsi" w:hAnsiTheme="minorHAnsi" w:cstheme="minorHAnsi"/>
                <w:sz w:val="24"/>
                <w:szCs w:val="24"/>
                <w:lang w:val="nl-NL"/>
              </w:rPr>
              <w:t>Den Haag (landelijk)</w:t>
            </w:r>
          </w:p>
        </w:tc>
        <w:tc>
          <w:tcPr>
            <w:tcW w:w="1842" w:type="dxa"/>
          </w:tcPr>
          <w:p w14:paraId="756879A1" w14:textId="77777777" w:rsidR="00702A10" w:rsidRPr="009F444F" w:rsidRDefault="00560DA0" w:rsidP="00702A10">
            <w:pPr>
              <w:pStyle w:val="Kop1"/>
              <w:outlineLvl w:val="0"/>
              <w:rPr>
                <w:rFonts w:asciiTheme="minorHAnsi" w:hAnsiTheme="minorHAnsi" w:cstheme="minorHAnsi"/>
                <w:sz w:val="24"/>
                <w:szCs w:val="24"/>
                <w:lang w:val="nl-NL"/>
              </w:rPr>
            </w:pPr>
            <w:r w:rsidRPr="009F444F">
              <w:rPr>
                <w:rFonts w:asciiTheme="minorHAnsi" w:hAnsiTheme="minorHAnsi" w:cstheme="minorHAnsi"/>
                <w:sz w:val="24"/>
                <w:szCs w:val="24"/>
                <w:lang w:val="nl-NL"/>
              </w:rPr>
              <w:t>Veiligheidsregio</w:t>
            </w:r>
          </w:p>
          <w:p w14:paraId="5C48489C" w14:textId="038679F0" w:rsidR="00560DA0" w:rsidRPr="009F444F" w:rsidRDefault="00560DA0" w:rsidP="00560DA0">
            <w:pPr>
              <w:rPr>
                <w:rFonts w:cstheme="minorHAnsi"/>
                <w:sz w:val="24"/>
                <w:szCs w:val="24"/>
                <w:lang w:val="nl-NL"/>
              </w:rPr>
            </w:pPr>
          </w:p>
        </w:tc>
        <w:tc>
          <w:tcPr>
            <w:tcW w:w="1417" w:type="dxa"/>
          </w:tcPr>
          <w:p w14:paraId="5C167D55" w14:textId="09C3F7DB" w:rsidR="00702A10" w:rsidRPr="009F444F" w:rsidRDefault="00702A10" w:rsidP="00702A10">
            <w:pPr>
              <w:pStyle w:val="Kop1"/>
              <w:outlineLvl w:val="0"/>
              <w:rPr>
                <w:rFonts w:asciiTheme="minorHAnsi" w:hAnsiTheme="minorHAnsi" w:cstheme="minorHAnsi"/>
                <w:sz w:val="24"/>
                <w:szCs w:val="24"/>
                <w:lang w:val="nl-NL"/>
              </w:rPr>
            </w:pPr>
            <w:r w:rsidRPr="009F444F">
              <w:rPr>
                <w:rFonts w:asciiTheme="minorHAnsi" w:hAnsiTheme="minorHAnsi" w:cstheme="minorHAnsi"/>
                <w:sz w:val="24"/>
                <w:szCs w:val="24"/>
                <w:lang w:val="nl-NL"/>
              </w:rPr>
              <w:t>Je ouder</w:t>
            </w:r>
            <w:r w:rsidR="00560DA0" w:rsidRPr="009F444F">
              <w:rPr>
                <w:rFonts w:asciiTheme="minorHAnsi" w:hAnsiTheme="minorHAnsi" w:cstheme="minorHAnsi"/>
                <w:sz w:val="24"/>
                <w:szCs w:val="24"/>
                <w:lang w:val="nl-NL"/>
              </w:rPr>
              <w:t>s</w:t>
            </w:r>
          </w:p>
        </w:tc>
      </w:tr>
      <w:tr w:rsidR="003C6F08" w:rsidRPr="009F444F" w14:paraId="67ADA243" w14:textId="77777777" w:rsidTr="009F444F">
        <w:tc>
          <w:tcPr>
            <w:tcW w:w="3823" w:type="dxa"/>
          </w:tcPr>
          <w:p w14:paraId="6F57B196" w14:textId="77777777" w:rsidR="00702A10" w:rsidRPr="009F444F" w:rsidRDefault="00702A10" w:rsidP="00C23CA2">
            <w:pPr>
              <w:pStyle w:val="Lijstalinea"/>
              <w:numPr>
                <w:ilvl w:val="0"/>
                <w:numId w:val="2"/>
              </w:numPr>
              <w:rPr>
                <w:rFonts w:cstheme="minorHAnsi"/>
                <w:sz w:val="24"/>
                <w:szCs w:val="24"/>
                <w:lang w:val="nl-NL"/>
              </w:rPr>
            </w:pPr>
            <w:r w:rsidRPr="009F444F">
              <w:rPr>
                <w:rFonts w:cstheme="minorHAnsi"/>
                <w:sz w:val="24"/>
                <w:szCs w:val="24"/>
                <w:lang w:val="nl-NL"/>
              </w:rPr>
              <w:t>Strand afsluiten</w:t>
            </w:r>
          </w:p>
        </w:tc>
        <w:tc>
          <w:tcPr>
            <w:tcW w:w="2268" w:type="dxa"/>
          </w:tcPr>
          <w:p w14:paraId="1244A8C1" w14:textId="77777777" w:rsidR="00702A10" w:rsidRPr="009F444F" w:rsidRDefault="00702A10" w:rsidP="00C23CA2">
            <w:pPr>
              <w:rPr>
                <w:rFonts w:cstheme="minorHAnsi"/>
                <w:sz w:val="24"/>
                <w:szCs w:val="24"/>
                <w:lang w:val="nl-NL"/>
              </w:rPr>
            </w:pPr>
          </w:p>
        </w:tc>
        <w:tc>
          <w:tcPr>
            <w:tcW w:w="1842" w:type="dxa"/>
          </w:tcPr>
          <w:p w14:paraId="6F0A9EE5" w14:textId="77777777" w:rsidR="00702A10" w:rsidRPr="009F444F" w:rsidRDefault="00702A10" w:rsidP="00C23CA2">
            <w:pPr>
              <w:rPr>
                <w:rFonts w:cstheme="minorHAnsi"/>
                <w:sz w:val="24"/>
                <w:szCs w:val="24"/>
                <w:lang w:val="nl-NL"/>
              </w:rPr>
            </w:pPr>
          </w:p>
        </w:tc>
        <w:tc>
          <w:tcPr>
            <w:tcW w:w="1417" w:type="dxa"/>
          </w:tcPr>
          <w:p w14:paraId="057EAC88" w14:textId="77777777" w:rsidR="00702A10" w:rsidRPr="009F444F" w:rsidRDefault="00702A10" w:rsidP="00C23CA2">
            <w:pPr>
              <w:rPr>
                <w:rFonts w:cstheme="minorHAnsi"/>
                <w:sz w:val="24"/>
                <w:szCs w:val="24"/>
                <w:lang w:val="nl-NL"/>
              </w:rPr>
            </w:pPr>
          </w:p>
        </w:tc>
      </w:tr>
      <w:tr w:rsidR="003C6F08" w:rsidRPr="009F444F" w14:paraId="47B9B09A" w14:textId="77777777" w:rsidTr="009F444F">
        <w:tc>
          <w:tcPr>
            <w:tcW w:w="3823" w:type="dxa"/>
          </w:tcPr>
          <w:p w14:paraId="0B36E1C6" w14:textId="77777777" w:rsidR="00702A10" w:rsidRPr="009F444F" w:rsidRDefault="00702A10" w:rsidP="00C23CA2">
            <w:pPr>
              <w:pStyle w:val="Lijstalinea"/>
              <w:numPr>
                <w:ilvl w:val="0"/>
                <w:numId w:val="2"/>
              </w:numPr>
              <w:rPr>
                <w:rFonts w:cstheme="minorHAnsi"/>
                <w:sz w:val="24"/>
                <w:szCs w:val="24"/>
                <w:lang w:val="nl-NL"/>
              </w:rPr>
            </w:pPr>
            <w:r w:rsidRPr="009F444F">
              <w:rPr>
                <w:rFonts w:cstheme="minorHAnsi"/>
                <w:sz w:val="24"/>
                <w:szCs w:val="24"/>
                <w:lang w:val="nl-NL"/>
              </w:rPr>
              <w:t>Kinderfeestje afzeggen</w:t>
            </w:r>
          </w:p>
        </w:tc>
        <w:tc>
          <w:tcPr>
            <w:tcW w:w="2268" w:type="dxa"/>
          </w:tcPr>
          <w:p w14:paraId="53801EF4" w14:textId="77777777" w:rsidR="00702A10" w:rsidRPr="009F444F" w:rsidRDefault="00702A10" w:rsidP="00C23CA2">
            <w:pPr>
              <w:rPr>
                <w:rFonts w:cstheme="minorHAnsi"/>
                <w:sz w:val="24"/>
                <w:szCs w:val="24"/>
                <w:lang w:val="nl-NL"/>
              </w:rPr>
            </w:pPr>
          </w:p>
        </w:tc>
        <w:tc>
          <w:tcPr>
            <w:tcW w:w="1842" w:type="dxa"/>
          </w:tcPr>
          <w:p w14:paraId="75304F0E" w14:textId="77777777" w:rsidR="00702A10" w:rsidRPr="009F444F" w:rsidRDefault="00702A10" w:rsidP="00C23CA2">
            <w:pPr>
              <w:rPr>
                <w:rFonts w:cstheme="minorHAnsi"/>
                <w:sz w:val="24"/>
                <w:szCs w:val="24"/>
                <w:lang w:val="nl-NL"/>
              </w:rPr>
            </w:pPr>
          </w:p>
        </w:tc>
        <w:tc>
          <w:tcPr>
            <w:tcW w:w="1417" w:type="dxa"/>
          </w:tcPr>
          <w:p w14:paraId="5955B2D0" w14:textId="77777777" w:rsidR="00702A10" w:rsidRPr="009F444F" w:rsidRDefault="00702A10" w:rsidP="00C23CA2">
            <w:pPr>
              <w:rPr>
                <w:rFonts w:cstheme="minorHAnsi"/>
                <w:sz w:val="24"/>
                <w:szCs w:val="24"/>
                <w:lang w:val="nl-NL"/>
              </w:rPr>
            </w:pPr>
          </w:p>
        </w:tc>
      </w:tr>
      <w:tr w:rsidR="003C6F08" w:rsidRPr="009F444F" w14:paraId="067940DF" w14:textId="77777777" w:rsidTr="009F444F">
        <w:tc>
          <w:tcPr>
            <w:tcW w:w="3823" w:type="dxa"/>
          </w:tcPr>
          <w:p w14:paraId="39B8D205" w14:textId="77777777" w:rsidR="00702A10" w:rsidRPr="009F444F" w:rsidRDefault="00702A10" w:rsidP="00C23CA2">
            <w:pPr>
              <w:pStyle w:val="Lijstalinea"/>
              <w:numPr>
                <w:ilvl w:val="0"/>
                <w:numId w:val="2"/>
              </w:numPr>
              <w:rPr>
                <w:rFonts w:cstheme="minorHAnsi"/>
                <w:sz w:val="24"/>
                <w:szCs w:val="24"/>
                <w:lang w:val="nl-NL"/>
              </w:rPr>
            </w:pPr>
            <w:r w:rsidRPr="009F444F">
              <w:rPr>
                <w:rFonts w:cstheme="minorHAnsi"/>
                <w:sz w:val="24"/>
                <w:szCs w:val="24"/>
                <w:lang w:val="nl-NL"/>
              </w:rPr>
              <w:t>Scholen sluiten</w:t>
            </w:r>
          </w:p>
        </w:tc>
        <w:tc>
          <w:tcPr>
            <w:tcW w:w="2268" w:type="dxa"/>
          </w:tcPr>
          <w:p w14:paraId="025DEE00" w14:textId="77777777" w:rsidR="00702A10" w:rsidRPr="009F444F" w:rsidRDefault="00702A10" w:rsidP="00C23CA2">
            <w:pPr>
              <w:rPr>
                <w:rFonts w:cstheme="minorHAnsi"/>
                <w:sz w:val="24"/>
                <w:szCs w:val="24"/>
                <w:lang w:val="nl-NL"/>
              </w:rPr>
            </w:pPr>
          </w:p>
        </w:tc>
        <w:tc>
          <w:tcPr>
            <w:tcW w:w="1842" w:type="dxa"/>
          </w:tcPr>
          <w:p w14:paraId="688023DB" w14:textId="77777777" w:rsidR="00702A10" w:rsidRPr="009F444F" w:rsidRDefault="00702A10" w:rsidP="00C23CA2">
            <w:pPr>
              <w:rPr>
                <w:rFonts w:cstheme="minorHAnsi"/>
                <w:sz w:val="24"/>
                <w:szCs w:val="24"/>
                <w:lang w:val="nl-NL"/>
              </w:rPr>
            </w:pPr>
          </w:p>
        </w:tc>
        <w:tc>
          <w:tcPr>
            <w:tcW w:w="1417" w:type="dxa"/>
          </w:tcPr>
          <w:p w14:paraId="16EC68B2" w14:textId="77777777" w:rsidR="00702A10" w:rsidRPr="009F444F" w:rsidRDefault="00702A10" w:rsidP="00C23CA2">
            <w:pPr>
              <w:rPr>
                <w:rFonts w:cstheme="minorHAnsi"/>
                <w:sz w:val="24"/>
                <w:szCs w:val="24"/>
                <w:lang w:val="nl-NL"/>
              </w:rPr>
            </w:pPr>
          </w:p>
        </w:tc>
      </w:tr>
      <w:tr w:rsidR="003C6F08" w:rsidRPr="009E20B3" w14:paraId="0391375A" w14:textId="77777777" w:rsidTr="009F444F">
        <w:tc>
          <w:tcPr>
            <w:tcW w:w="3823" w:type="dxa"/>
          </w:tcPr>
          <w:p w14:paraId="74BA5412" w14:textId="1CFDE83E" w:rsidR="00702A10" w:rsidRPr="009F444F" w:rsidRDefault="00702A10" w:rsidP="00C23CA2">
            <w:pPr>
              <w:pStyle w:val="Lijstalinea"/>
              <w:numPr>
                <w:ilvl w:val="0"/>
                <w:numId w:val="2"/>
              </w:numPr>
              <w:rPr>
                <w:rFonts w:cstheme="minorHAnsi"/>
                <w:sz w:val="24"/>
                <w:szCs w:val="24"/>
                <w:lang w:val="nl-NL"/>
              </w:rPr>
            </w:pPr>
            <w:r w:rsidRPr="009F444F">
              <w:rPr>
                <w:rFonts w:cstheme="minorHAnsi"/>
                <w:sz w:val="24"/>
                <w:szCs w:val="24"/>
                <w:lang w:val="nl-NL"/>
              </w:rPr>
              <w:t>Verbod om dichter dan 1,5 meter bij elkaar te komen</w:t>
            </w:r>
          </w:p>
        </w:tc>
        <w:tc>
          <w:tcPr>
            <w:tcW w:w="2268" w:type="dxa"/>
          </w:tcPr>
          <w:p w14:paraId="2B38250F" w14:textId="77777777" w:rsidR="00702A10" w:rsidRPr="009F444F" w:rsidRDefault="00702A10" w:rsidP="00C23CA2">
            <w:pPr>
              <w:rPr>
                <w:rFonts w:cstheme="minorHAnsi"/>
                <w:sz w:val="24"/>
                <w:szCs w:val="24"/>
                <w:lang w:val="nl-NL"/>
              </w:rPr>
            </w:pPr>
          </w:p>
        </w:tc>
        <w:tc>
          <w:tcPr>
            <w:tcW w:w="1842" w:type="dxa"/>
          </w:tcPr>
          <w:p w14:paraId="23F2874B" w14:textId="77777777" w:rsidR="00702A10" w:rsidRPr="009F444F" w:rsidRDefault="00702A10" w:rsidP="00C23CA2">
            <w:pPr>
              <w:rPr>
                <w:rFonts w:cstheme="minorHAnsi"/>
                <w:sz w:val="24"/>
                <w:szCs w:val="24"/>
                <w:lang w:val="nl-NL"/>
              </w:rPr>
            </w:pPr>
          </w:p>
        </w:tc>
        <w:tc>
          <w:tcPr>
            <w:tcW w:w="1417" w:type="dxa"/>
          </w:tcPr>
          <w:p w14:paraId="2A3D0FBB" w14:textId="77777777" w:rsidR="00702A10" w:rsidRPr="009F444F" w:rsidRDefault="00702A10" w:rsidP="00C23CA2">
            <w:pPr>
              <w:rPr>
                <w:rFonts w:cstheme="minorHAnsi"/>
                <w:sz w:val="24"/>
                <w:szCs w:val="24"/>
                <w:lang w:val="nl-NL"/>
              </w:rPr>
            </w:pPr>
          </w:p>
        </w:tc>
      </w:tr>
      <w:tr w:rsidR="003C6F08" w:rsidRPr="009F444F" w14:paraId="5855C071" w14:textId="77777777" w:rsidTr="009F444F">
        <w:tc>
          <w:tcPr>
            <w:tcW w:w="3823" w:type="dxa"/>
          </w:tcPr>
          <w:p w14:paraId="750536EF" w14:textId="77777777" w:rsidR="00702A10" w:rsidRPr="009F444F" w:rsidRDefault="00702A10" w:rsidP="00C23CA2">
            <w:pPr>
              <w:pStyle w:val="Lijstalinea"/>
              <w:numPr>
                <w:ilvl w:val="0"/>
                <w:numId w:val="2"/>
              </w:numPr>
              <w:rPr>
                <w:rFonts w:cstheme="minorHAnsi"/>
                <w:sz w:val="24"/>
                <w:szCs w:val="24"/>
                <w:lang w:val="nl-NL"/>
              </w:rPr>
            </w:pPr>
            <w:r w:rsidRPr="009F444F">
              <w:rPr>
                <w:rFonts w:cstheme="minorHAnsi"/>
                <w:sz w:val="24"/>
                <w:szCs w:val="24"/>
                <w:lang w:val="nl-NL"/>
              </w:rPr>
              <w:t>Sluiten drukke speeltuin</w:t>
            </w:r>
          </w:p>
        </w:tc>
        <w:tc>
          <w:tcPr>
            <w:tcW w:w="2268" w:type="dxa"/>
          </w:tcPr>
          <w:p w14:paraId="6419545A" w14:textId="77777777" w:rsidR="00702A10" w:rsidRPr="009F444F" w:rsidRDefault="00702A10" w:rsidP="00C23CA2">
            <w:pPr>
              <w:rPr>
                <w:rFonts w:cstheme="minorHAnsi"/>
                <w:sz w:val="24"/>
                <w:szCs w:val="24"/>
                <w:lang w:val="nl-NL"/>
              </w:rPr>
            </w:pPr>
          </w:p>
        </w:tc>
        <w:tc>
          <w:tcPr>
            <w:tcW w:w="1842" w:type="dxa"/>
          </w:tcPr>
          <w:p w14:paraId="3AC5DF55" w14:textId="77777777" w:rsidR="00702A10" w:rsidRPr="009F444F" w:rsidRDefault="00702A10" w:rsidP="00C23CA2">
            <w:pPr>
              <w:rPr>
                <w:rFonts w:cstheme="minorHAnsi"/>
                <w:sz w:val="24"/>
                <w:szCs w:val="24"/>
                <w:lang w:val="nl-NL"/>
              </w:rPr>
            </w:pPr>
          </w:p>
        </w:tc>
        <w:tc>
          <w:tcPr>
            <w:tcW w:w="1417" w:type="dxa"/>
          </w:tcPr>
          <w:p w14:paraId="5415832A" w14:textId="77777777" w:rsidR="00702A10" w:rsidRPr="009F444F" w:rsidRDefault="00702A10" w:rsidP="00C23CA2">
            <w:pPr>
              <w:rPr>
                <w:rFonts w:cstheme="minorHAnsi"/>
                <w:sz w:val="24"/>
                <w:szCs w:val="24"/>
                <w:lang w:val="nl-NL"/>
              </w:rPr>
            </w:pPr>
          </w:p>
        </w:tc>
      </w:tr>
      <w:tr w:rsidR="003C6F08" w:rsidRPr="009F444F" w14:paraId="224D06C4" w14:textId="77777777" w:rsidTr="009F444F">
        <w:tc>
          <w:tcPr>
            <w:tcW w:w="3823" w:type="dxa"/>
          </w:tcPr>
          <w:p w14:paraId="6CC49540" w14:textId="765E5C0A" w:rsidR="00702A10" w:rsidRPr="009F444F" w:rsidRDefault="00702A10" w:rsidP="00C23CA2">
            <w:pPr>
              <w:pStyle w:val="Lijstalinea"/>
              <w:numPr>
                <w:ilvl w:val="0"/>
                <w:numId w:val="2"/>
              </w:numPr>
              <w:rPr>
                <w:rFonts w:cstheme="minorHAnsi"/>
                <w:sz w:val="24"/>
                <w:szCs w:val="24"/>
                <w:lang w:val="nl-NL"/>
              </w:rPr>
            </w:pPr>
            <w:r w:rsidRPr="009F444F">
              <w:rPr>
                <w:rFonts w:cstheme="minorHAnsi"/>
                <w:sz w:val="24"/>
                <w:szCs w:val="24"/>
                <w:lang w:val="nl-NL"/>
              </w:rPr>
              <w:t>Thuiswerken</w:t>
            </w:r>
          </w:p>
        </w:tc>
        <w:tc>
          <w:tcPr>
            <w:tcW w:w="2268" w:type="dxa"/>
          </w:tcPr>
          <w:p w14:paraId="4C9EAF29" w14:textId="77777777" w:rsidR="00702A10" w:rsidRPr="009F444F" w:rsidRDefault="00702A10" w:rsidP="00C23CA2">
            <w:pPr>
              <w:rPr>
                <w:rFonts w:cstheme="minorHAnsi"/>
                <w:sz w:val="24"/>
                <w:szCs w:val="24"/>
                <w:lang w:val="nl-NL"/>
              </w:rPr>
            </w:pPr>
          </w:p>
        </w:tc>
        <w:tc>
          <w:tcPr>
            <w:tcW w:w="1842" w:type="dxa"/>
          </w:tcPr>
          <w:p w14:paraId="7EB29BEC" w14:textId="77777777" w:rsidR="00702A10" w:rsidRPr="009F444F" w:rsidRDefault="00702A10" w:rsidP="00C23CA2">
            <w:pPr>
              <w:rPr>
                <w:rFonts w:cstheme="minorHAnsi"/>
                <w:sz w:val="24"/>
                <w:szCs w:val="24"/>
                <w:lang w:val="nl-NL"/>
              </w:rPr>
            </w:pPr>
          </w:p>
        </w:tc>
        <w:tc>
          <w:tcPr>
            <w:tcW w:w="1417" w:type="dxa"/>
          </w:tcPr>
          <w:p w14:paraId="25149962" w14:textId="77777777" w:rsidR="00702A10" w:rsidRPr="009F444F" w:rsidRDefault="00702A10" w:rsidP="00C23CA2">
            <w:pPr>
              <w:rPr>
                <w:rFonts w:cstheme="minorHAnsi"/>
                <w:sz w:val="24"/>
                <w:szCs w:val="24"/>
                <w:lang w:val="nl-NL"/>
              </w:rPr>
            </w:pPr>
          </w:p>
        </w:tc>
      </w:tr>
      <w:tr w:rsidR="003C6F08" w:rsidRPr="009F444F" w14:paraId="46BB66BF" w14:textId="77777777" w:rsidTr="009F444F">
        <w:tc>
          <w:tcPr>
            <w:tcW w:w="3823" w:type="dxa"/>
          </w:tcPr>
          <w:p w14:paraId="00094F98" w14:textId="77777777" w:rsidR="00702A10" w:rsidRPr="009F444F" w:rsidRDefault="00702A10" w:rsidP="00C23CA2">
            <w:pPr>
              <w:pStyle w:val="Lijstalinea"/>
              <w:numPr>
                <w:ilvl w:val="0"/>
                <w:numId w:val="2"/>
              </w:numPr>
              <w:rPr>
                <w:rFonts w:cstheme="minorHAnsi"/>
                <w:sz w:val="24"/>
                <w:szCs w:val="24"/>
                <w:lang w:val="nl-NL"/>
              </w:rPr>
            </w:pPr>
            <w:r w:rsidRPr="009F444F">
              <w:rPr>
                <w:rFonts w:cstheme="minorHAnsi"/>
                <w:sz w:val="24"/>
                <w:szCs w:val="24"/>
                <w:lang w:val="nl-NL"/>
              </w:rPr>
              <w:t>Verbod op samenscholingen</w:t>
            </w:r>
          </w:p>
        </w:tc>
        <w:tc>
          <w:tcPr>
            <w:tcW w:w="2268" w:type="dxa"/>
          </w:tcPr>
          <w:p w14:paraId="003F2B27" w14:textId="77777777" w:rsidR="00702A10" w:rsidRPr="009F444F" w:rsidRDefault="00702A10" w:rsidP="00C23CA2">
            <w:pPr>
              <w:rPr>
                <w:rFonts w:cstheme="minorHAnsi"/>
                <w:sz w:val="24"/>
                <w:szCs w:val="24"/>
                <w:lang w:val="nl-NL"/>
              </w:rPr>
            </w:pPr>
          </w:p>
        </w:tc>
        <w:tc>
          <w:tcPr>
            <w:tcW w:w="1842" w:type="dxa"/>
          </w:tcPr>
          <w:p w14:paraId="12671BBD" w14:textId="77777777" w:rsidR="00702A10" w:rsidRPr="009F444F" w:rsidRDefault="00702A10" w:rsidP="00C23CA2">
            <w:pPr>
              <w:rPr>
                <w:rFonts w:cstheme="minorHAnsi"/>
                <w:sz w:val="24"/>
                <w:szCs w:val="24"/>
                <w:lang w:val="nl-NL"/>
              </w:rPr>
            </w:pPr>
          </w:p>
        </w:tc>
        <w:tc>
          <w:tcPr>
            <w:tcW w:w="1417" w:type="dxa"/>
          </w:tcPr>
          <w:p w14:paraId="189FD502" w14:textId="77777777" w:rsidR="00702A10" w:rsidRPr="009F444F" w:rsidRDefault="00702A10" w:rsidP="00C23CA2">
            <w:pPr>
              <w:rPr>
                <w:rFonts w:cstheme="minorHAnsi"/>
                <w:sz w:val="24"/>
                <w:szCs w:val="24"/>
                <w:lang w:val="nl-NL"/>
              </w:rPr>
            </w:pPr>
          </w:p>
        </w:tc>
      </w:tr>
      <w:tr w:rsidR="003C6F08" w:rsidRPr="009F444F" w14:paraId="271E7939" w14:textId="77777777" w:rsidTr="009F444F">
        <w:tc>
          <w:tcPr>
            <w:tcW w:w="3823" w:type="dxa"/>
          </w:tcPr>
          <w:p w14:paraId="1E618FFF" w14:textId="77777777" w:rsidR="00702A10" w:rsidRPr="009F444F" w:rsidRDefault="00702A10" w:rsidP="00C23CA2">
            <w:pPr>
              <w:pStyle w:val="Lijstalinea"/>
              <w:numPr>
                <w:ilvl w:val="0"/>
                <w:numId w:val="2"/>
              </w:numPr>
              <w:rPr>
                <w:rFonts w:cstheme="minorHAnsi"/>
                <w:sz w:val="24"/>
                <w:szCs w:val="24"/>
                <w:lang w:val="nl-NL"/>
              </w:rPr>
            </w:pPr>
            <w:r w:rsidRPr="009F444F">
              <w:rPr>
                <w:rFonts w:cstheme="minorHAnsi"/>
                <w:sz w:val="24"/>
                <w:szCs w:val="24"/>
                <w:lang w:val="nl-NL"/>
              </w:rPr>
              <w:t>Sluiten van een markt</w:t>
            </w:r>
          </w:p>
        </w:tc>
        <w:tc>
          <w:tcPr>
            <w:tcW w:w="2268" w:type="dxa"/>
          </w:tcPr>
          <w:p w14:paraId="1FDDDE9D" w14:textId="77777777" w:rsidR="00702A10" w:rsidRPr="009F444F" w:rsidRDefault="00702A10" w:rsidP="00C23CA2">
            <w:pPr>
              <w:rPr>
                <w:rFonts w:cstheme="minorHAnsi"/>
                <w:sz w:val="24"/>
                <w:szCs w:val="24"/>
                <w:lang w:val="nl-NL"/>
              </w:rPr>
            </w:pPr>
          </w:p>
        </w:tc>
        <w:tc>
          <w:tcPr>
            <w:tcW w:w="1842" w:type="dxa"/>
          </w:tcPr>
          <w:p w14:paraId="1DB1F09F" w14:textId="77777777" w:rsidR="00702A10" w:rsidRPr="009F444F" w:rsidRDefault="00702A10" w:rsidP="00C23CA2">
            <w:pPr>
              <w:rPr>
                <w:rFonts w:cstheme="minorHAnsi"/>
                <w:sz w:val="24"/>
                <w:szCs w:val="24"/>
                <w:lang w:val="nl-NL"/>
              </w:rPr>
            </w:pPr>
          </w:p>
        </w:tc>
        <w:tc>
          <w:tcPr>
            <w:tcW w:w="1417" w:type="dxa"/>
          </w:tcPr>
          <w:p w14:paraId="4E68D775" w14:textId="77777777" w:rsidR="00702A10" w:rsidRPr="009F444F" w:rsidRDefault="00702A10" w:rsidP="00C23CA2">
            <w:pPr>
              <w:rPr>
                <w:rFonts w:cstheme="minorHAnsi"/>
                <w:sz w:val="24"/>
                <w:szCs w:val="24"/>
                <w:lang w:val="nl-NL"/>
              </w:rPr>
            </w:pPr>
          </w:p>
        </w:tc>
      </w:tr>
      <w:tr w:rsidR="003C6F08" w:rsidRPr="009F444F" w14:paraId="747A3F9E" w14:textId="77777777" w:rsidTr="009F444F">
        <w:tc>
          <w:tcPr>
            <w:tcW w:w="3823" w:type="dxa"/>
          </w:tcPr>
          <w:p w14:paraId="571D51C1" w14:textId="77777777" w:rsidR="00702A10" w:rsidRPr="009F444F" w:rsidRDefault="00702A10" w:rsidP="00C23CA2">
            <w:pPr>
              <w:pStyle w:val="Lijstalinea"/>
              <w:numPr>
                <w:ilvl w:val="0"/>
                <w:numId w:val="2"/>
              </w:numPr>
              <w:rPr>
                <w:rFonts w:cstheme="minorHAnsi"/>
                <w:sz w:val="24"/>
                <w:szCs w:val="24"/>
                <w:lang w:val="nl-NL"/>
              </w:rPr>
            </w:pPr>
            <w:r w:rsidRPr="009F444F">
              <w:rPr>
                <w:rFonts w:cstheme="minorHAnsi"/>
                <w:sz w:val="24"/>
                <w:szCs w:val="24"/>
                <w:lang w:val="nl-NL"/>
              </w:rPr>
              <w:t>Niet meer buiten spelen</w:t>
            </w:r>
          </w:p>
        </w:tc>
        <w:tc>
          <w:tcPr>
            <w:tcW w:w="2268" w:type="dxa"/>
          </w:tcPr>
          <w:p w14:paraId="1AD62EFC" w14:textId="77777777" w:rsidR="00702A10" w:rsidRPr="009F444F" w:rsidRDefault="00702A10" w:rsidP="00C23CA2">
            <w:pPr>
              <w:rPr>
                <w:rFonts w:cstheme="minorHAnsi"/>
                <w:sz w:val="24"/>
                <w:szCs w:val="24"/>
                <w:lang w:val="nl-NL"/>
              </w:rPr>
            </w:pPr>
          </w:p>
        </w:tc>
        <w:tc>
          <w:tcPr>
            <w:tcW w:w="1842" w:type="dxa"/>
          </w:tcPr>
          <w:p w14:paraId="25D5332B" w14:textId="77777777" w:rsidR="00702A10" w:rsidRPr="009F444F" w:rsidRDefault="00702A10" w:rsidP="00C23CA2">
            <w:pPr>
              <w:rPr>
                <w:rFonts w:cstheme="minorHAnsi"/>
                <w:sz w:val="24"/>
                <w:szCs w:val="24"/>
                <w:lang w:val="nl-NL"/>
              </w:rPr>
            </w:pPr>
          </w:p>
        </w:tc>
        <w:tc>
          <w:tcPr>
            <w:tcW w:w="1417" w:type="dxa"/>
          </w:tcPr>
          <w:p w14:paraId="7F18C63E" w14:textId="77777777" w:rsidR="00702A10" w:rsidRPr="009F444F" w:rsidRDefault="00702A10" w:rsidP="00C23CA2">
            <w:pPr>
              <w:rPr>
                <w:rFonts w:cstheme="minorHAnsi"/>
                <w:sz w:val="24"/>
                <w:szCs w:val="24"/>
                <w:lang w:val="nl-NL"/>
              </w:rPr>
            </w:pPr>
          </w:p>
        </w:tc>
      </w:tr>
      <w:tr w:rsidR="003C6F08" w:rsidRPr="009F444F" w14:paraId="4B44442A" w14:textId="77777777" w:rsidTr="009F444F">
        <w:trPr>
          <w:trHeight w:val="498"/>
        </w:trPr>
        <w:tc>
          <w:tcPr>
            <w:tcW w:w="3823" w:type="dxa"/>
          </w:tcPr>
          <w:p w14:paraId="10E77D6C" w14:textId="77777777" w:rsidR="00702A10" w:rsidRPr="009F444F" w:rsidRDefault="00702A10" w:rsidP="00C23CA2">
            <w:pPr>
              <w:pStyle w:val="Lijstalinea"/>
              <w:numPr>
                <w:ilvl w:val="0"/>
                <w:numId w:val="2"/>
              </w:numPr>
              <w:rPr>
                <w:rFonts w:cstheme="minorHAnsi"/>
                <w:sz w:val="24"/>
                <w:szCs w:val="24"/>
                <w:lang w:val="nl-NL"/>
              </w:rPr>
            </w:pPr>
            <w:r w:rsidRPr="009F444F">
              <w:rPr>
                <w:rFonts w:cstheme="minorHAnsi"/>
                <w:sz w:val="24"/>
                <w:szCs w:val="24"/>
                <w:lang w:val="nl-NL"/>
              </w:rPr>
              <w:t>Sluiten van een camping</w:t>
            </w:r>
          </w:p>
        </w:tc>
        <w:tc>
          <w:tcPr>
            <w:tcW w:w="2268" w:type="dxa"/>
          </w:tcPr>
          <w:p w14:paraId="1BC356CD" w14:textId="77777777" w:rsidR="00702A10" w:rsidRPr="009F444F" w:rsidRDefault="00702A10" w:rsidP="00C23CA2">
            <w:pPr>
              <w:rPr>
                <w:rFonts w:cstheme="minorHAnsi"/>
                <w:sz w:val="24"/>
                <w:szCs w:val="24"/>
                <w:lang w:val="nl-NL"/>
              </w:rPr>
            </w:pPr>
          </w:p>
        </w:tc>
        <w:tc>
          <w:tcPr>
            <w:tcW w:w="1842" w:type="dxa"/>
          </w:tcPr>
          <w:p w14:paraId="2FE5C3A6" w14:textId="77777777" w:rsidR="00702A10" w:rsidRPr="009F444F" w:rsidRDefault="00702A10" w:rsidP="00C23CA2">
            <w:pPr>
              <w:rPr>
                <w:rFonts w:cstheme="minorHAnsi"/>
                <w:sz w:val="24"/>
                <w:szCs w:val="24"/>
                <w:lang w:val="nl-NL"/>
              </w:rPr>
            </w:pPr>
          </w:p>
        </w:tc>
        <w:tc>
          <w:tcPr>
            <w:tcW w:w="1417" w:type="dxa"/>
          </w:tcPr>
          <w:p w14:paraId="1C8F9498" w14:textId="77777777" w:rsidR="00702A10" w:rsidRPr="009F444F" w:rsidRDefault="00702A10" w:rsidP="00C23CA2">
            <w:pPr>
              <w:rPr>
                <w:rFonts w:cstheme="minorHAnsi"/>
                <w:sz w:val="24"/>
                <w:szCs w:val="24"/>
                <w:lang w:val="nl-NL"/>
              </w:rPr>
            </w:pPr>
          </w:p>
        </w:tc>
      </w:tr>
    </w:tbl>
    <w:p w14:paraId="14F7DAE6" w14:textId="77777777" w:rsidR="00702A10" w:rsidRPr="009F444F" w:rsidRDefault="00702A10">
      <w:pPr>
        <w:rPr>
          <w:rFonts w:cstheme="minorHAnsi"/>
          <w:sz w:val="24"/>
          <w:szCs w:val="24"/>
          <w:lang w:val="nl-NL"/>
        </w:rPr>
      </w:pPr>
    </w:p>
    <w:p w14:paraId="30948230" w14:textId="77777777" w:rsidR="009F444F" w:rsidRPr="009F444F" w:rsidRDefault="009F444F" w:rsidP="009F444F">
      <w:pPr>
        <w:rPr>
          <w:rFonts w:cstheme="minorHAnsi"/>
          <w:i/>
          <w:iCs/>
          <w:sz w:val="24"/>
          <w:szCs w:val="24"/>
          <w:lang w:val="nl-NL"/>
        </w:rPr>
      </w:pPr>
      <w:r w:rsidRPr="009F444F">
        <w:rPr>
          <w:rFonts w:cstheme="minorHAnsi"/>
          <w:i/>
          <w:iCs/>
          <w:sz w:val="24"/>
          <w:szCs w:val="24"/>
          <w:lang w:val="nl-NL"/>
        </w:rPr>
        <w:t>Veiligheidsregio: er zijn 25 veiligheidsregio’s in Nederland, zoals Twente en Zuid-Limburg.</w:t>
      </w:r>
      <w:r w:rsidRPr="009F444F">
        <w:rPr>
          <w:rFonts w:cstheme="minorHAnsi"/>
          <w:i/>
          <w:iCs/>
          <w:sz w:val="24"/>
          <w:szCs w:val="24"/>
          <w:lang w:val="nl-NL"/>
        </w:rPr>
        <w:br/>
        <w:t>Den Haag: de Tweede Kamer beslist over de voorstellen van de minister</w:t>
      </w:r>
    </w:p>
    <w:p w14:paraId="43968DB3" w14:textId="1D6F0962" w:rsidR="00173176" w:rsidRPr="009F444F" w:rsidRDefault="00173176" w:rsidP="00E63C40">
      <w:pPr>
        <w:rPr>
          <w:rFonts w:cstheme="minorHAnsi"/>
          <w:sz w:val="24"/>
          <w:szCs w:val="24"/>
          <w:lang w:val="nl-NL"/>
        </w:rPr>
      </w:pPr>
    </w:p>
    <w:p w14:paraId="47C7C7D9" w14:textId="564AA21A" w:rsidR="00FB0B69" w:rsidRPr="009F444F" w:rsidRDefault="00FB0B69" w:rsidP="00E63C40">
      <w:pPr>
        <w:rPr>
          <w:rFonts w:cstheme="minorHAnsi"/>
          <w:sz w:val="24"/>
          <w:szCs w:val="24"/>
          <w:lang w:val="nl-NL"/>
        </w:rPr>
      </w:pPr>
    </w:p>
    <w:p w14:paraId="75D9477A" w14:textId="19505A87" w:rsidR="00FB0B69" w:rsidRDefault="00FB0B69" w:rsidP="00E63C40">
      <w:pPr>
        <w:rPr>
          <w:rFonts w:cstheme="minorHAnsi"/>
          <w:sz w:val="24"/>
          <w:szCs w:val="24"/>
          <w:lang w:val="nl-NL"/>
        </w:rPr>
      </w:pPr>
    </w:p>
    <w:p w14:paraId="3AADAF0E" w14:textId="342186E6" w:rsidR="007F51AE" w:rsidRDefault="007F51AE" w:rsidP="00E63C40">
      <w:pPr>
        <w:rPr>
          <w:rFonts w:cstheme="minorHAnsi"/>
          <w:sz w:val="24"/>
          <w:szCs w:val="24"/>
          <w:lang w:val="nl-NL"/>
        </w:rPr>
      </w:pPr>
    </w:p>
    <w:p w14:paraId="05410518" w14:textId="2A6D0D89" w:rsidR="007F51AE" w:rsidRDefault="007F51AE" w:rsidP="00E63C40">
      <w:pPr>
        <w:rPr>
          <w:rFonts w:cstheme="minorHAnsi"/>
          <w:sz w:val="24"/>
          <w:szCs w:val="24"/>
          <w:lang w:val="nl-NL"/>
        </w:rPr>
      </w:pPr>
    </w:p>
    <w:p w14:paraId="34AD13DE" w14:textId="77777777" w:rsidR="007F51AE" w:rsidRPr="009F444F" w:rsidRDefault="007F51AE" w:rsidP="00E63C40">
      <w:pPr>
        <w:rPr>
          <w:rFonts w:cstheme="minorHAnsi"/>
          <w:sz w:val="24"/>
          <w:szCs w:val="24"/>
          <w:lang w:val="nl-NL"/>
        </w:rPr>
      </w:pPr>
    </w:p>
    <w:p w14:paraId="01C6EEA3" w14:textId="77777777" w:rsidR="00E63C40" w:rsidRPr="009F444F" w:rsidRDefault="00E72BDA" w:rsidP="003C6F08">
      <w:pPr>
        <w:pStyle w:val="Kop2"/>
        <w:numPr>
          <w:ilvl w:val="0"/>
          <w:numId w:val="9"/>
        </w:numPr>
        <w:rPr>
          <w:rFonts w:asciiTheme="minorHAnsi" w:hAnsiTheme="minorHAnsi" w:cstheme="minorHAnsi"/>
          <w:sz w:val="36"/>
          <w:szCs w:val="36"/>
          <w:lang w:val="nl-NL"/>
        </w:rPr>
      </w:pPr>
      <w:r w:rsidRPr="009F444F">
        <w:rPr>
          <w:rFonts w:asciiTheme="minorHAnsi" w:hAnsiTheme="minorHAnsi" w:cstheme="minorHAnsi"/>
          <w:sz w:val="36"/>
          <w:szCs w:val="36"/>
          <w:lang w:val="nl-NL"/>
        </w:rPr>
        <w:lastRenderedPageBreak/>
        <w:t>Advies voor de minister</w:t>
      </w:r>
    </w:p>
    <w:p w14:paraId="47BD9830" w14:textId="6A055B8C" w:rsidR="00E63C40" w:rsidRPr="00D76072" w:rsidRDefault="00E51614" w:rsidP="00E63C40">
      <w:pPr>
        <w:rPr>
          <w:rFonts w:cstheme="minorHAnsi"/>
          <w:iCs/>
          <w:sz w:val="24"/>
          <w:szCs w:val="24"/>
          <w:lang w:val="nl-NL"/>
        </w:rPr>
      </w:pPr>
      <w:r w:rsidRPr="00D76072">
        <w:rPr>
          <w:rFonts w:cstheme="minorHAnsi"/>
          <w:iCs/>
          <w:sz w:val="24"/>
          <w:szCs w:val="24"/>
          <w:lang w:val="nl-NL"/>
        </w:rPr>
        <w:t xml:space="preserve">De ontwikkelingen gaan snel. Het is een tijd dat er snel beslissingen moeten worden genomen om zo goede maatregelen te </w:t>
      </w:r>
      <w:r w:rsidR="00C408AB" w:rsidRPr="00D76072">
        <w:rPr>
          <w:rFonts w:cstheme="minorHAnsi"/>
          <w:iCs/>
          <w:sz w:val="24"/>
          <w:szCs w:val="24"/>
          <w:lang w:val="nl-NL"/>
        </w:rPr>
        <w:t>treffen</w:t>
      </w:r>
      <w:r w:rsidRPr="00D76072">
        <w:rPr>
          <w:rFonts w:cstheme="minorHAnsi"/>
          <w:iCs/>
          <w:sz w:val="24"/>
          <w:szCs w:val="24"/>
          <w:lang w:val="nl-NL"/>
        </w:rPr>
        <w:t xml:space="preserve"> tegen </w:t>
      </w:r>
      <w:r w:rsidR="00C408AB" w:rsidRPr="00D76072">
        <w:rPr>
          <w:rFonts w:cstheme="minorHAnsi"/>
          <w:iCs/>
          <w:sz w:val="24"/>
          <w:szCs w:val="24"/>
          <w:lang w:val="nl-NL"/>
        </w:rPr>
        <w:t>de</w:t>
      </w:r>
      <w:r w:rsidRPr="00D76072">
        <w:rPr>
          <w:rFonts w:cstheme="minorHAnsi"/>
          <w:iCs/>
          <w:sz w:val="24"/>
          <w:szCs w:val="24"/>
          <w:lang w:val="nl-NL"/>
        </w:rPr>
        <w:t xml:space="preserve"> verspreid</w:t>
      </w:r>
      <w:r w:rsidR="00C408AB" w:rsidRPr="00D76072">
        <w:rPr>
          <w:rFonts w:cstheme="minorHAnsi"/>
          <w:iCs/>
          <w:sz w:val="24"/>
          <w:szCs w:val="24"/>
          <w:lang w:val="nl-NL"/>
        </w:rPr>
        <w:t>ing</w:t>
      </w:r>
      <w:r w:rsidRPr="00D76072">
        <w:rPr>
          <w:rFonts w:cstheme="minorHAnsi"/>
          <w:iCs/>
          <w:sz w:val="24"/>
          <w:szCs w:val="24"/>
          <w:lang w:val="nl-NL"/>
        </w:rPr>
        <w:t xml:space="preserve"> van het </w:t>
      </w:r>
      <w:r w:rsidR="00C408AB" w:rsidRPr="00D76072">
        <w:rPr>
          <w:rFonts w:cstheme="minorHAnsi"/>
          <w:iCs/>
          <w:sz w:val="24"/>
          <w:szCs w:val="24"/>
          <w:lang w:val="nl-NL"/>
        </w:rPr>
        <w:t>c</w:t>
      </w:r>
      <w:r w:rsidRPr="00D76072">
        <w:rPr>
          <w:rFonts w:cstheme="minorHAnsi"/>
          <w:iCs/>
          <w:sz w:val="24"/>
          <w:szCs w:val="24"/>
          <w:lang w:val="nl-NL"/>
        </w:rPr>
        <w:t>oronavirus. De regering is hard aan het werk</w:t>
      </w:r>
      <w:r w:rsidR="00E14E18" w:rsidRPr="00D76072">
        <w:rPr>
          <w:rFonts w:cstheme="minorHAnsi"/>
          <w:iCs/>
          <w:sz w:val="24"/>
          <w:szCs w:val="24"/>
          <w:lang w:val="nl-NL"/>
        </w:rPr>
        <w:t>.</w:t>
      </w:r>
      <w:r w:rsidRPr="00D76072">
        <w:rPr>
          <w:rFonts w:cstheme="minorHAnsi"/>
          <w:iCs/>
          <w:sz w:val="24"/>
          <w:szCs w:val="24"/>
          <w:lang w:val="nl-NL"/>
        </w:rPr>
        <w:t xml:space="preserve"> </w:t>
      </w:r>
      <w:r w:rsidR="00E14E18" w:rsidRPr="00D76072">
        <w:rPr>
          <w:rFonts w:cstheme="minorHAnsi"/>
          <w:iCs/>
          <w:sz w:val="24"/>
          <w:szCs w:val="24"/>
          <w:lang w:val="nl-NL"/>
        </w:rPr>
        <w:t>O</w:t>
      </w:r>
      <w:r w:rsidRPr="00D76072">
        <w:rPr>
          <w:rFonts w:cstheme="minorHAnsi"/>
          <w:iCs/>
          <w:sz w:val="24"/>
          <w:szCs w:val="24"/>
          <w:lang w:val="nl-NL"/>
        </w:rPr>
        <w:t>ok de Tweede Kamer</w:t>
      </w:r>
      <w:r w:rsidR="00E14E18" w:rsidRPr="00D76072">
        <w:rPr>
          <w:rFonts w:cstheme="minorHAnsi"/>
          <w:iCs/>
          <w:sz w:val="24"/>
          <w:szCs w:val="24"/>
          <w:lang w:val="nl-NL"/>
        </w:rPr>
        <w:t>, ambtenaren op de minis</w:t>
      </w:r>
      <w:r w:rsidRPr="00D76072">
        <w:rPr>
          <w:rFonts w:cstheme="minorHAnsi"/>
          <w:iCs/>
          <w:sz w:val="24"/>
          <w:szCs w:val="24"/>
          <w:lang w:val="nl-NL"/>
        </w:rPr>
        <w:t>teries en organisaties die adviesgeven</w:t>
      </w:r>
      <w:r w:rsidR="00E14E18" w:rsidRPr="00D76072">
        <w:rPr>
          <w:rFonts w:cstheme="minorHAnsi"/>
          <w:iCs/>
          <w:sz w:val="24"/>
          <w:szCs w:val="24"/>
          <w:lang w:val="nl-NL"/>
        </w:rPr>
        <w:t xml:space="preserve"> zijn druk bezig</w:t>
      </w:r>
      <w:r w:rsidRPr="00D76072">
        <w:rPr>
          <w:rFonts w:cstheme="minorHAnsi"/>
          <w:iCs/>
          <w:sz w:val="24"/>
          <w:szCs w:val="24"/>
          <w:lang w:val="nl-NL"/>
        </w:rPr>
        <w:t>.</w:t>
      </w:r>
      <w:r w:rsidR="00E14E18" w:rsidRPr="00D76072">
        <w:rPr>
          <w:rFonts w:cstheme="minorHAnsi"/>
          <w:iCs/>
          <w:sz w:val="24"/>
          <w:szCs w:val="24"/>
          <w:lang w:val="nl-NL"/>
        </w:rPr>
        <w:t xml:space="preserve"> </w:t>
      </w:r>
      <w:r w:rsidR="00E72BDA" w:rsidRPr="00D76072">
        <w:rPr>
          <w:rFonts w:cstheme="minorHAnsi"/>
          <w:iCs/>
          <w:sz w:val="24"/>
          <w:szCs w:val="24"/>
          <w:lang w:val="nl-NL"/>
        </w:rPr>
        <w:t>Lees de onderstaande tekst en maak daarna de opdracht</w:t>
      </w:r>
      <w:r w:rsidR="009F444F" w:rsidRPr="00D76072">
        <w:rPr>
          <w:rFonts w:cstheme="minorHAnsi"/>
          <w:iCs/>
          <w:sz w:val="24"/>
          <w:szCs w:val="24"/>
          <w:lang w:val="nl-NL"/>
        </w:rPr>
        <w:t>en</w:t>
      </w:r>
      <w:r w:rsidR="00E72BDA" w:rsidRPr="00D76072">
        <w:rPr>
          <w:rFonts w:cstheme="minorHAnsi"/>
          <w:iCs/>
          <w:sz w:val="24"/>
          <w:szCs w:val="24"/>
          <w:lang w:val="nl-NL"/>
        </w:rPr>
        <w:t>. Is de uitspraak waar of niet waar?</w:t>
      </w:r>
      <w:r w:rsidR="009F444F" w:rsidRPr="00D76072">
        <w:rPr>
          <w:rFonts w:cstheme="minorHAnsi"/>
          <w:iCs/>
          <w:sz w:val="24"/>
          <w:szCs w:val="24"/>
          <w:lang w:val="nl-NL"/>
        </w:rPr>
        <w:t xml:space="preserve"> Wat is de goede volgorde?</w:t>
      </w:r>
    </w:p>
    <w:p w14:paraId="4F845363" w14:textId="77777777" w:rsidR="00E72BDA" w:rsidRPr="007F51AE" w:rsidRDefault="00E72BDA" w:rsidP="00E63C40">
      <w:pPr>
        <w:rPr>
          <w:rFonts w:cstheme="minorHAnsi"/>
          <w:sz w:val="28"/>
          <w:szCs w:val="28"/>
          <w:lang w:val="nl-NL"/>
        </w:rPr>
      </w:pPr>
    </w:p>
    <w:p w14:paraId="20066333" w14:textId="1E997383" w:rsidR="007F51AE" w:rsidRDefault="007F51AE" w:rsidP="00E63C40">
      <w:pPr>
        <w:rPr>
          <w:rFonts w:cstheme="minorHAnsi"/>
          <w:sz w:val="28"/>
          <w:szCs w:val="28"/>
          <w:lang w:val="nl-NL"/>
        </w:rPr>
      </w:pPr>
      <w:r w:rsidRPr="007F51AE">
        <w:rPr>
          <w:rFonts w:cstheme="minorHAnsi"/>
          <w:b/>
          <w:bCs/>
          <w:sz w:val="28"/>
          <w:szCs w:val="28"/>
          <w:lang w:val="nl-NL"/>
        </w:rPr>
        <w:t>LEESTEKST</w:t>
      </w:r>
      <w:r>
        <w:rPr>
          <w:rFonts w:cstheme="minorHAnsi"/>
          <w:sz w:val="28"/>
          <w:szCs w:val="28"/>
          <w:lang w:val="nl-NL"/>
        </w:rPr>
        <w:br/>
      </w:r>
      <w:r w:rsidR="00E63C40" w:rsidRPr="007F51AE">
        <w:rPr>
          <w:rFonts w:cstheme="minorHAnsi"/>
          <w:sz w:val="28"/>
          <w:szCs w:val="28"/>
          <w:lang w:val="nl-NL"/>
        </w:rPr>
        <w:t>De Tweede Kamerleden ma</w:t>
      </w:r>
      <w:r w:rsidR="00E14E18" w:rsidRPr="007F51AE">
        <w:rPr>
          <w:rFonts w:cstheme="minorHAnsi"/>
          <w:sz w:val="28"/>
          <w:szCs w:val="28"/>
          <w:lang w:val="nl-NL"/>
        </w:rPr>
        <w:t>ken</w:t>
      </w:r>
      <w:r w:rsidR="00E63C40" w:rsidRPr="007F51AE">
        <w:rPr>
          <w:rFonts w:cstheme="minorHAnsi"/>
          <w:sz w:val="28"/>
          <w:szCs w:val="28"/>
          <w:lang w:val="nl-NL"/>
        </w:rPr>
        <w:t xml:space="preserve"> de wetten en controle</w:t>
      </w:r>
      <w:r w:rsidR="00E14E18" w:rsidRPr="007F51AE">
        <w:rPr>
          <w:rFonts w:cstheme="minorHAnsi"/>
          <w:sz w:val="28"/>
          <w:szCs w:val="28"/>
          <w:lang w:val="nl-NL"/>
        </w:rPr>
        <w:t>ren</w:t>
      </w:r>
      <w:r w:rsidR="00E63C40" w:rsidRPr="007F51AE">
        <w:rPr>
          <w:rFonts w:cstheme="minorHAnsi"/>
          <w:sz w:val="28"/>
          <w:szCs w:val="28"/>
          <w:lang w:val="nl-NL"/>
        </w:rPr>
        <w:t xml:space="preserve"> de ministers. De ministers maken ook wetten en voeren </w:t>
      </w:r>
      <w:r w:rsidR="00232914" w:rsidRPr="007F51AE">
        <w:rPr>
          <w:rFonts w:cstheme="minorHAnsi"/>
          <w:sz w:val="28"/>
          <w:szCs w:val="28"/>
          <w:lang w:val="nl-NL"/>
        </w:rPr>
        <w:t xml:space="preserve">de wetten uit. Gelukkig hoeven ze dat niet in hun eentje te doen. Allerlei knappe koppen helpen </w:t>
      </w:r>
      <w:r w:rsidR="00E14E18" w:rsidRPr="007F51AE">
        <w:rPr>
          <w:rFonts w:cstheme="minorHAnsi"/>
          <w:sz w:val="28"/>
          <w:szCs w:val="28"/>
          <w:lang w:val="nl-NL"/>
        </w:rPr>
        <w:t>hen</w:t>
      </w:r>
      <w:r w:rsidR="00232914" w:rsidRPr="007F51AE">
        <w:rPr>
          <w:rFonts w:cstheme="minorHAnsi"/>
          <w:sz w:val="28"/>
          <w:szCs w:val="28"/>
          <w:lang w:val="nl-NL"/>
        </w:rPr>
        <w:t xml:space="preserve"> om goede beslissingen te nemen. </w:t>
      </w:r>
    </w:p>
    <w:p w14:paraId="3452F4B8" w14:textId="77777777" w:rsidR="007F51AE" w:rsidRDefault="00232914" w:rsidP="00E63C40">
      <w:pPr>
        <w:rPr>
          <w:rFonts w:cstheme="minorHAnsi"/>
          <w:sz w:val="28"/>
          <w:szCs w:val="28"/>
          <w:lang w:val="nl-NL"/>
        </w:rPr>
      </w:pPr>
      <w:r w:rsidRPr="007F51AE">
        <w:rPr>
          <w:rFonts w:cstheme="minorHAnsi"/>
          <w:sz w:val="28"/>
          <w:szCs w:val="28"/>
          <w:lang w:val="nl-NL"/>
        </w:rPr>
        <w:t xml:space="preserve">Als het gaat om de </w:t>
      </w:r>
      <w:r w:rsidR="00E14E18" w:rsidRPr="007F51AE">
        <w:rPr>
          <w:rFonts w:cstheme="minorHAnsi"/>
          <w:sz w:val="28"/>
          <w:szCs w:val="28"/>
          <w:lang w:val="nl-NL"/>
        </w:rPr>
        <w:t>gezondheid van Nederlanders</w:t>
      </w:r>
      <w:r w:rsidRPr="007F51AE">
        <w:rPr>
          <w:rFonts w:cstheme="minorHAnsi"/>
          <w:sz w:val="28"/>
          <w:szCs w:val="28"/>
          <w:lang w:val="nl-NL"/>
        </w:rPr>
        <w:t xml:space="preserve"> geeft het </w:t>
      </w:r>
      <w:r w:rsidR="00E63C40" w:rsidRPr="007F51AE">
        <w:rPr>
          <w:rFonts w:cstheme="minorHAnsi"/>
          <w:sz w:val="28"/>
          <w:szCs w:val="28"/>
          <w:lang w:val="nl-NL"/>
        </w:rPr>
        <w:t xml:space="preserve">Rijksinstituut Volksgezondheid en Milieu </w:t>
      </w:r>
      <w:r w:rsidRPr="007F51AE">
        <w:rPr>
          <w:rFonts w:cstheme="minorHAnsi"/>
          <w:sz w:val="28"/>
          <w:szCs w:val="28"/>
          <w:lang w:val="nl-NL"/>
        </w:rPr>
        <w:t xml:space="preserve">(RIVM) de minister van </w:t>
      </w:r>
      <w:r w:rsidR="00E14E18" w:rsidRPr="007F51AE">
        <w:rPr>
          <w:rFonts w:cstheme="minorHAnsi"/>
          <w:sz w:val="28"/>
          <w:szCs w:val="28"/>
          <w:lang w:val="nl-NL"/>
        </w:rPr>
        <w:t>V</w:t>
      </w:r>
      <w:r w:rsidRPr="007F51AE">
        <w:rPr>
          <w:rFonts w:cstheme="minorHAnsi"/>
          <w:sz w:val="28"/>
          <w:szCs w:val="28"/>
          <w:lang w:val="nl-NL"/>
        </w:rPr>
        <w:t xml:space="preserve">olksgezondheid advies. </w:t>
      </w:r>
      <w:r w:rsidR="00560DA0" w:rsidRPr="007F51AE">
        <w:rPr>
          <w:rFonts w:cstheme="minorHAnsi"/>
          <w:sz w:val="28"/>
          <w:szCs w:val="28"/>
          <w:lang w:val="nl-NL"/>
        </w:rPr>
        <w:t xml:space="preserve">Bijvoorbeeld over het sluiten van cafés en restaurants. </w:t>
      </w:r>
      <w:r w:rsidRPr="007F51AE">
        <w:rPr>
          <w:rFonts w:cstheme="minorHAnsi"/>
          <w:sz w:val="28"/>
          <w:szCs w:val="28"/>
          <w:lang w:val="nl-NL"/>
        </w:rPr>
        <w:t xml:space="preserve">En er zijn nog veel meer organisaties die de ministers advies geven. Maar de ministers beslissen uiteindelijk zelf. </w:t>
      </w:r>
    </w:p>
    <w:p w14:paraId="795599A2" w14:textId="4EDF48CD" w:rsidR="007F51AE" w:rsidRDefault="00232914" w:rsidP="00E63C40">
      <w:pPr>
        <w:rPr>
          <w:rFonts w:cstheme="minorHAnsi"/>
          <w:sz w:val="28"/>
          <w:szCs w:val="28"/>
          <w:lang w:val="nl-NL"/>
        </w:rPr>
      </w:pPr>
      <w:r w:rsidRPr="007F51AE">
        <w:rPr>
          <w:rFonts w:cstheme="minorHAnsi"/>
          <w:sz w:val="28"/>
          <w:szCs w:val="28"/>
          <w:lang w:val="nl-NL"/>
        </w:rPr>
        <w:t xml:space="preserve">Wel moeten ze de Tweede Kamer goed op de hoogte houden </w:t>
      </w:r>
      <w:r w:rsidR="00D76072">
        <w:rPr>
          <w:rFonts w:cstheme="minorHAnsi"/>
          <w:sz w:val="28"/>
          <w:szCs w:val="28"/>
          <w:lang w:val="nl-NL"/>
        </w:rPr>
        <w:t>van</w:t>
      </w:r>
      <w:r w:rsidRPr="007F51AE">
        <w:rPr>
          <w:rFonts w:cstheme="minorHAnsi"/>
          <w:sz w:val="28"/>
          <w:szCs w:val="28"/>
          <w:lang w:val="nl-NL"/>
        </w:rPr>
        <w:t xml:space="preserve"> wat ze allemaal doen. Tweede Kamerleden mogen de minister vragen stellen over zijn beslissingen. En </w:t>
      </w:r>
      <w:r w:rsidR="00E14E18" w:rsidRPr="007F51AE">
        <w:rPr>
          <w:rFonts w:cstheme="minorHAnsi"/>
          <w:sz w:val="28"/>
          <w:szCs w:val="28"/>
          <w:lang w:val="nl-NL"/>
        </w:rPr>
        <w:t xml:space="preserve">zij </w:t>
      </w:r>
      <w:r w:rsidR="00537119" w:rsidRPr="007F51AE">
        <w:rPr>
          <w:rFonts w:cstheme="minorHAnsi"/>
          <w:sz w:val="28"/>
          <w:szCs w:val="28"/>
          <w:lang w:val="nl-NL"/>
        </w:rPr>
        <w:t>geven de minister ook advies</w:t>
      </w:r>
      <w:r w:rsidRPr="007F51AE">
        <w:rPr>
          <w:rFonts w:cstheme="minorHAnsi"/>
          <w:sz w:val="28"/>
          <w:szCs w:val="28"/>
          <w:lang w:val="nl-NL"/>
        </w:rPr>
        <w:t>.</w:t>
      </w:r>
      <w:r w:rsidR="00537119" w:rsidRPr="007F51AE">
        <w:rPr>
          <w:rFonts w:cstheme="minorHAnsi"/>
          <w:sz w:val="28"/>
          <w:szCs w:val="28"/>
          <w:lang w:val="nl-NL"/>
        </w:rPr>
        <w:t xml:space="preserve"> De minister beslist zelf of hij naar dat advies luistert. </w:t>
      </w:r>
    </w:p>
    <w:p w14:paraId="227FE7AA" w14:textId="63F3D037" w:rsidR="00232914" w:rsidRPr="007F51AE" w:rsidRDefault="00537119" w:rsidP="00E63C40">
      <w:pPr>
        <w:rPr>
          <w:rFonts w:cstheme="minorHAnsi"/>
          <w:sz w:val="28"/>
          <w:szCs w:val="28"/>
          <w:lang w:val="nl-NL"/>
        </w:rPr>
      </w:pPr>
      <w:r w:rsidRPr="007F51AE">
        <w:rPr>
          <w:rFonts w:cstheme="minorHAnsi"/>
          <w:sz w:val="28"/>
          <w:szCs w:val="28"/>
          <w:lang w:val="nl-NL"/>
        </w:rPr>
        <w:t xml:space="preserve">Behalve </w:t>
      </w:r>
      <w:r w:rsidR="005E0360" w:rsidRPr="007F51AE">
        <w:rPr>
          <w:rFonts w:cstheme="minorHAnsi"/>
          <w:sz w:val="28"/>
          <w:szCs w:val="28"/>
          <w:lang w:val="nl-NL"/>
        </w:rPr>
        <w:t>wanneer</w:t>
      </w:r>
      <w:r w:rsidRPr="007F51AE">
        <w:rPr>
          <w:rFonts w:cstheme="minorHAnsi"/>
          <w:sz w:val="28"/>
          <w:szCs w:val="28"/>
          <w:lang w:val="nl-NL"/>
        </w:rPr>
        <w:t xml:space="preserve"> een meerderheid van de Tweede Kamer</w:t>
      </w:r>
      <w:r w:rsidR="005E0360" w:rsidRPr="007F51AE">
        <w:rPr>
          <w:rFonts w:cstheme="minorHAnsi"/>
          <w:sz w:val="28"/>
          <w:szCs w:val="28"/>
          <w:lang w:val="nl-NL"/>
        </w:rPr>
        <w:t>leden vóór het advies is</w:t>
      </w:r>
      <w:r w:rsidRPr="007F51AE">
        <w:rPr>
          <w:rFonts w:cstheme="minorHAnsi"/>
          <w:sz w:val="28"/>
          <w:szCs w:val="28"/>
          <w:lang w:val="nl-NL"/>
        </w:rPr>
        <w:t xml:space="preserve">. Dan moet de minister </w:t>
      </w:r>
      <w:r w:rsidR="005E0360" w:rsidRPr="007F51AE">
        <w:rPr>
          <w:rFonts w:cstheme="minorHAnsi"/>
          <w:sz w:val="28"/>
          <w:szCs w:val="28"/>
          <w:lang w:val="nl-NL"/>
        </w:rPr>
        <w:t>het advies uitvoeren</w:t>
      </w:r>
      <w:r w:rsidRPr="007F51AE">
        <w:rPr>
          <w:rFonts w:cstheme="minorHAnsi"/>
          <w:sz w:val="28"/>
          <w:szCs w:val="28"/>
          <w:lang w:val="nl-NL"/>
        </w:rPr>
        <w:t xml:space="preserve">. </w:t>
      </w:r>
      <w:r w:rsidR="00232914" w:rsidRPr="007F51AE">
        <w:rPr>
          <w:rFonts w:cstheme="minorHAnsi"/>
          <w:sz w:val="28"/>
          <w:szCs w:val="28"/>
          <w:lang w:val="nl-NL"/>
        </w:rPr>
        <w:t>Als een meerderheid van de Tweede Kamer</w:t>
      </w:r>
      <w:r w:rsidR="005E0360" w:rsidRPr="007F51AE">
        <w:rPr>
          <w:rFonts w:cstheme="minorHAnsi"/>
          <w:sz w:val="28"/>
          <w:szCs w:val="28"/>
          <w:lang w:val="nl-NL"/>
        </w:rPr>
        <w:t>leden</w:t>
      </w:r>
      <w:r w:rsidR="00232914" w:rsidRPr="007F51AE">
        <w:rPr>
          <w:rFonts w:cstheme="minorHAnsi"/>
          <w:sz w:val="28"/>
          <w:szCs w:val="28"/>
          <w:lang w:val="nl-NL"/>
        </w:rPr>
        <w:t xml:space="preserve"> vindt dat de minister zijn werk niet goed doet dan mogen ze hem zelfs wegsturen. </w:t>
      </w:r>
    </w:p>
    <w:p w14:paraId="1FE73169" w14:textId="77777777" w:rsidR="00537119" w:rsidRPr="009F444F" w:rsidRDefault="00537119" w:rsidP="00E63C40">
      <w:pPr>
        <w:rPr>
          <w:rFonts w:cstheme="minorHAnsi"/>
          <w:sz w:val="24"/>
          <w:szCs w:val="24"/>
          <w:lang w:val="nl-NL"/>
        </w:rPr>
      </w:pPr>
    </w:p>
    <w:p w14:paraId="035F5C05" w14:textId="623D5021" w:rsidR="00537119" w:rsidRPr="009F444F" w:rsidRDefault="00E61954" w:rsidP="00E61954">
      <w:pPr>
        <w:pStyle w:val="Kop1"/>
        <w:ind w:left="360"/>
        <w:rPr>
          <w:rFonts w:asciiTheme="minorHAnsi" w:hAnsiTheme="minorHAnsi" w:cstheme="minorHAnsi"/>
          <w:sz w:val="36"/>
          <w:szCs w:val="36"/>
          <w:lang w:val="nl-NL"/>
        </w:rPr>
      </w:pPr>
      <w:r>
        <w:rPr>
          <w:rFonts w:asciiTheme="minorHAnsi" w:hAnsiTheme="minorHAnsi" w:cstheme="minorHAnsi"/>
          <w:sz w:val="36"/>
          <w:szCs w:val="36"/>
          <w:lang w:val="nl-NL"/>
        </w:rPr>
        <w:lastRenderedPageBreak/>
        <w:t xml:space="preserve">2A. </w:t>
      </w:r>
      <w:r w:rsidR="00537119" w:rsidRPr="009F444F">
        <w:rPr>
          <w:rFonts w:asciiTheme="minorHAnsi" w:hAnsiTheme="minorHAnsi" w:cstheme="minorHAnsi"/>
          <w:sz w:val="36"/>
          <w:szCs w:val="36"/>
          <w:lang w:val="nl-NL"/>
        </w:rPr>
        <w:t>Is de uitspraak waar of niet waar?</w:t>
      </w:r>
    </w:p>
    <w:tbl>
      <w:tblPr>
        <w:tblStyle w:val="Tabelraster"/>
        <w:tblW w:w="0" w:type="auto"/>
        <w:tblLook w:val="04A0" w:firstRow="1" w:lastRow="0" w:firstColumn="1" w:lastColumn="0" w:noHBand="0" w:noVBand="1"/>
      </w:tblPr>
      <w:tblGrid>
        <w:gridCol w:w="6875"/>
        <w:gridCol w:w="2475"/>
      </w:tblGrid>
      <w:tr w:rsidR="00537119" w:rsidRPr="009F444F" w14:paraId="1F59E7AB" w14:textId="77777777" w:rsidTr="00537119">
        <w:tc>
          <w:tcPr>
            <w:tcW w:w="7054" w:type="dxa"/>
          </w:tcPr>
          <w:p w14:paraId="7C59DB3E" w14:textId="77777777" w:rsidR="00537119" w:rsidRPr="009F444F" w:rsidRDefault="00537119" w:rsidP="00537119">
            <w:pPr>
              <w:pStyle w:val="Kop1"/>
              <w:outlineLvl w:val="0"/>
              <w:rPr>
                <w:rFonts w:asciiTheme="minorHAnsi" w:hAnsiTheme="minorHAnsi" w:cstheme="minorHAnsi"/>
                <w:sz w:val="24"/>
                <w:szCs w:val="24"/>
                <w:lang w:val="nl-NL"/>
              </w:rPr>
            </w:pPr>
            <w:r w:rsidRPr="009F444F">
              <w:rPr>
                <w:rFonts w:asciiTheme="minorHAnsi" w:hAnsiTheme="minorHAnsi" w:cstheme="minorHAnsi"/>
                <w:sz w:val="24"/>
                <w:szCs w:val="24"/>
                <w:lang w:val="nl-NL"/>
              </w:rPr>
              <w:t>Uitspraak</w:t>
            </w:r>
          </w:p>
        </w:tc>
        <w:tc>
          <w:tcPr>
            <w:tcW w:w="2522" w:type="dxa"/>
          </w:tcPr>
          <w:p w14:paraId="1E3CD8E7" w14:textId="77777777" w:rsidR="00537119" w:rsidRPr="009F444F" w:rsidRDefault="00537119" w:rsidP="00537119">
            <w:pPr>
              <w:pStyle w:val="Kop1"/>
              <w:outlineLvl w:val="0"/>
              <w:rPr>
                <w:rFonts w:asciiTheme="minorHAnsi" w:hAnsiTheme="minorHAnsi" w:cstheme="minorHAnsi"/>
                <w:sz w:val="24"/>
                <w:szCs w:val="24"/>
                <w:lang w:val="nl-NL"/>
              </w:rPr>
            </w:pPr>
            <w:r w:rsidRPr="009F444F">
              <w:rPr>
                <w:rFonts w:asciiTheme="minorHAnsi" w:hAnsiTheme="minorHAnsi" w:cstheme="minorHAnsi"/>
                <w:sz w:val="24"/>
                <w:szCs w:val="24"/>
                <w:lang w:val="nl-NL"/>
              </w:rPr>
              <w:t>Waar/niet waar</w:t>
            </w:r>
          </w:p>
        </w:tc>
      </w:tr>
      <w:tr w:rsidR="00537119" w:rsidRPr="009E20B3" w14:paraId="06F2A47F" w14:textId="77777777" w:rsidTr="00537119">
        <w:tc>
          <w:tcPr>
            <w:tcW w:w="7054" w:type="dxa"/>
          </w:tcPr>
          <w:p w14:paraId="5719451D" w14:textId="5C87A502" w:rsidR="00537119" w:rsidRPr="009F444F" w:rsidRDefault="00702A10" w:rsidP="00537119">
            <w:pPr>
              <w:pStyle w:val="Lijstalinea"/>
              <w:numPr>
                <w:ilvl w:val="0"/>
                <w:numId w:val="1"/>
              </w:numPr>
              <w:rPr>
                <w:rFonts w:cstheme="minorHAnsi"/>
                <w:sz w:val="24"/>
                <w:szCs w:val="24"/>
                <w:lang w:val="nl-NL"/>
              </w:rPr>
            </w:pPr>
            <w:r w:rsidRPr="009F444F">
              <w:rPr>
                <w:rFonts w:cstheme="minorHAnsi"/>
                <w:sz w:val="24"/>
                <w:szCs w:val="24"/>
                <w:lang w:val="nl-NL"/>
              </w:rPr>
              <w:t>Het</w:t>
            </w:r>
            <w:r w:rsidR="00537119" w:rsidRPr="009F444F">
              <w:rPr>
                <w:rFonts w:cstheme="minorHAnsi"/>
                <w:sz w:val="24"/>
                <w:szCs w:val="24"/>
                <w:lang w:val="nl-NL"/>
              </w:rPr>
              <w:t xml:space="preserve"> RIVM geeft advies aan de minister</w:t>
            </w:r>
            <w:r w:rsidR="005E0360" w:rsidRPr="009F444F">
              <w:rPr>
                <w:rFonts w:cstheme="minorHAnsi"/>
                <w:sz w:val="24"/>
                <w:szCs w:val="24"/>
                <w:lang w:val="nl-NL"/>
              </w:rPr>
              <w:t>.</w:t>
            </w:r>
          </w:p>
        </w:tc>
        <w:tc>
          <w:tcPr>
            <w:tcW w:w="2522" w:type="dxa"/>
          </w:tcPr>
          <w:p w14:paraId="7F7D5A00" w14:textId="50FEBA0F" w:rsidR="00537119" w:rsidRPr="009F444F" w:rsidRDefault="00537119" w:rsidP="00327FD5">
            <w:pPr>
              <w:rPr>
                <w:rFonts w:cstheme="minorHAnsi"/>
                <w:sz w:val="24"/>
                <w:szCs w:val="24"/>
                <w:lang w:val="nl-NL"/>
              </w:rPr>
            </w:pPr>
          </w:p>
        </w:tc>
      </w:tr>
      <w:tr w:rsidR="00537119" w:rsidRPr="009E20B3" w14:paraId="09720183" w14:textId="77777777" w:rsidTr="00537119">
        <w:tc>
          <w:tcPr>
            <w:tcW w:w="7054" w:type="dxa"/>
          </w:tcPr>
          <w:p w14:paraId="259D3E3B" w14:textId="77777777" w:rsidR="00537119" w:rsidRPr="009F444F" w:rsidRDefault="00537119" w:rsidP="00537119">
            <w:pPr>
              <w:pStyle w:val="Lijstalinea"/>
              <w:numPr>
                <w:ilvl w:val="0"/>
                <w:numId w:val="1"/>
              </w:numPr>
              <w:rPr>
                <w:rFonts w:cstheme="minorHAnsi"/>
                <w:sz w:val="24"/>
                <w:szCs w:val="24"/>
                <w:lang w:val="nl-NL"/>
              </w:rPr>
            </w:pPr>
            <w:r w:rsidRPr="009F444F">
              <w:rPr>
                <w:rFonts w:cstheme="minorHAnsi"/>
                <w:sz w:val="24"/>
                <w:szCs w:val="24"/>
                <w:lang w:val="nl-NL"/>
              </w:rPr>
              <w:t>De minister moet luisteren naar het advies</w:t>
            </w:r>
            <w:r w:rsidR="00702A10" w:rsidRPr="009F444F">
              <w:rPr>
                <w:rFonts w:cstheme="minorHAnsi"/>
                <w:sz w:val="24"/>
                <w:szCs w:val="24"/>
                <w:lang w:val="nl-NL"/>
              </w:rPr>
              <w:t xml:space="preserve"> van het</w:t>
            </w:r>
            <w:r w:rsidRPr="009F444F">
              <w:rPr>
                <w:rFonts w:cstheme="minorHAnsi"/>
                <w:sz w:val="24"/>
                <w:szCs w:val="24"/>
                <w:lang w:val="nl-NL"/>
              </w:rPr>
              <w:t xml:space="preserve"> RIVM.</w:t>
            </w:r>
          </w:p>
        </w:tc>
        <w:tc>
          <w:tcPr>
            <w:tcW w:w="2522" w:type="dxa"/>
          </w:tcPr>
          <w:p w14:paraId="1C6929B7" w14:textId="741E03F6" w:rsidR="00537119" w:rsidRPr="009F444F" w:rsidRDefault="00537119" w:rsidP="00327FD5">
            <w:pPr>
              <w:rPr>
                <w:rFonts w:cstheme="minorHAnsi"/>
                <w:sz w:val="24"/>
                <w:szCs w:val="24"/>
                <w:lang w:val="nl-NL"/>
              </w:rPr>
            </w:pPr>
          </w:p>
        </w:tc>
      </w:tr>
      <w:tr w:rsidR="00537119" w:rsidRPr="009E20B3" w14:paraId="137F5323" w14:textId="77777777" w:rsidTr="00537119">
        <w:tc>
          <w:tcPr>
            <w:tcW w:w="7054" w:type="dxa"/>
          </w:tcPr>
          <w:p w14:paraId="75B0C29F" w14:textId="77777777" w:rsidR="00537119" w:rsidRPr="009F444F" w:rsidRDefault="00537119" w:rsidP="00537119">
            <w:pPr>
              <w:pStyle w:val="Lijstalinea"/>
              <w:numPr>
                <w:ilvl w:val="0"/>
                <w:numId w:val="1"/>
              </w:numPr>
              <w:rPr>
                <w:rFonts w:cstheme="minorHAnsi"/>
                <w:sz w:val="24"/>
                <w:szCs w:val="24"/>
                <w:lang w:val="nl-NL"/>
              </w:rPr>
            </w:pPr>
            <w:r w:rsidRPr="009F444F">
              <w:rPr>
                <w:rFonts w:cstheme="minorHAnsi"/>
                <w:sz w:val="24"/>
                <w:szCs w:val="24"/>
                <w:lang w:val="nl-NL"/>
              </w:rPr>
              <w:t xml:space="preserve">De Tweede Kamer mag de minister ook een advies geven. </w:t>
            </w:r>
          </w:p>
        </w:tc>
        <w:tc>
          <w:tcPr>
            <w:tcW w:w="2522" w:type="dxa"/>
          </w:tcPr>
          <w:p w14:paraId="19274B45" w14:textId="35CA702C" w:rsidR="00537119" w:rsidRPr="009F444F" w:rsidRDefault="00537119" w:rsidP="00327FD5">
            <w:pPr>
              <w:rPr>
                <w:rFonts w:cstheme="minorHAnsi"/>
                <w:sz w:val="24"/>
                <w:szCs w:val="24"/>
                <w:lang w:val="nl-NL"/>
              </w:rPr>
            </w:pPr>
          </w:p>
        </w:tc>
      </w:tr>
      <w:tr w:rsidR="00537119" w:rsidRPr="009E20B3" w14:paraId="70D75D44" w14:textId="77777777" w:rsidTr="00537119">
        <w:tc>
          <w:tcPr>
            <w:tcW w:w="7054" w:type="dxa"/>
          </w:tcPr>
          <w:p w14:paraId="16A51A9E" w14:textId="77777777" w:rsidR="00537119" w:rsidRPr="009F444F" w:rsidRDefault="00537119" w:rsidP="00537119">
            <w:pPr>
              <w:pStyle w:val="Lijstalinea"/>
              <w:numPr>
                <w:ilvl w:val="0"/>
                <w:numId w:val="1"/>
              </w:numPr>
              <w:rPr>
                <w:rFonts w:cstheme="minorHAnsi"/>
                <w:sz w:val="24"/>
                <w:szCs w:val="24"/>
                <w:lang w:val="nl-NL"/>
              </w:rPr>
            </w:pPr>
            <w:r w:rsidRPr="009F444F">
              <w:rPr>
                <w:rFonts w:cstheme="minorHAnsi"/>
                <w:sz w:val="24"/>
                <w:szCs w:val="24"/>
                <w:lang w:val="nl-NL"/>
              </w:rPr>
              <w:t>De Tweede Kamer voert de wetten uit.</w:t>
            </w:r>
          </w:p>
        </w:tc>
        <w:tc>
          <w:tcPr>
            <w:tcW w:w="2522" w:type="dxa"/>
          </w:tcPr>
          <w:p w14:paraId="56FADC04" w14:textId="6E9EE29D" w:rsidR="00537119" w:rsidRPr="009F444F" w:rsidRDefault="00537119" w:rsidP="00327FD5">
            <w:pPr>
              <w:rPr>
                <w:rFonts w:cstheme="minorHAnsi"/>
                <w:sz w:val="24"/>
                <w:szCs w:val="24"/>
                <w:lang w:val="nl-NL"/>
              </w:rPr>
            </w:pPr>
          </w:p>
        </w:tc>
      </w:tr>
      <w:tr w:rsidR="00537119" w:rsidRPr="009E20B3" w14:paraId="029C1A77" w14:textId="77777777" w:rsidTr="00537119">
        <w:tc>
          <w:tcPr>
            <w:tcW w:w="7054" w:type="dxa"/>
          </w:tcPr>
          <w:p w14:paraId="1121F56A" w14:textId="5AD21DB5" w:rsidR="00537119" w:rsidRPr="009F444F" w:rsidRDefault="00537119" w:rsidP="00537119">
            <w:pPr>
              <w:pStyle w:val="Lijstalinea"/>
              <w:numPr>
                <w:ilvl w:val="0"/>
                <w:numId w:val="1"/>
              </w:numPr>
              <w:rPr>
                <w:rFonts w:cstheme="minorHAnsi"/>
                <w:sz w:val="24"/>
                <w:szCs w:val="24"/>
                <w:lang w:val="nl-NL"/>
              </w:rPr>
            </w:pPr>
            <w:r w:rsidRPr="009F444F">
              <w:rPr>
                <w:rFonts w:cstheme="minorHAnsi"/>
                <w:sz w:val="24"/>
                <w:szCs w:val="24"/>
                <w:lang w:val="nl-NL"/>
              </w:rPr>
              <w:t>Als de minister zijn werk niet goed doet mag hij worden weggestuurd door de Tweede Kamer</w:t>
            </w:r>
            <w:r w:rsidR="005E0360" w:rsidRPr="009F444F">
              <w:rPr>
                <w:rFonts w:cstheme="minorHAnsi"/>
                <w:sz w:val="24"/>
                <w:szCs w:val="24"/>
                <w:lang w:val="nl-NL"/>
              </w:rPr>
              <w:t>.</w:t>
            </w:r>
          </w:p>
        </w:tc>
        <w:tc>
          <w:tcPr>
            <w:tcW w:w="2522" w:type="dxa"/>
          </w:tcPr>
          <w:p w14:paraId="5ED092C9" w14:textId="4E45D157" w:rsidR="00537119" w:rsidRPr="009F444F" w:rsidRDefault="00537119" w:rsidP="00327FD5">
            <w:pPr>
              <w:rPr>
                <w:rFonts w:cstheme="minorHAnsi"/>
                <w:sz w:val="24"/>
                <w:szCs w:val="24"/>
                <w:lang w:val="nl-NL"/>
              </w:rPr>
            </w:pPr>
          </w:p>
        </w:tc>
      </w:tr>
      <w:tr w:rsidR="00537119" w:rsidRPr="009E20B3" w14:paraId="7FAFF0C5" w14:textId="77777777" w:rsidTr="00537119">
        <w:tc>
          <w:tcPr>
            <w:tcW w:w="7054" w:type="dxa"/>
          </w:tcPr>
          <w:p w14:paraId="39AFFADB" w14:textId="49CA9CBE" w:rsidR="00537119" w:rsidRPr="009F444F" w:rsidRDefault="00537119" w:rsidP="00537119">
            <w:pPr>
              <w:pStyle w:val="Lijstalinea"/>
              <w:numPr>
                <w:ilvl w:val="0"/>
                <w:numId w:val="1"/>
              </w:numPr>
              <w:rPr>
                <w:rFonts w:cstheme="minorHAnsi"/>
                <w:sz w:val="24"/>
                <w:szCs w:val="24"/>
                <w:lang w:val="nl-NL"/>
              </w:rPr>
            </w:pPr>
            <w:r w:rsidRPr="009F444F">
              <w:rPr>
                <w:rFonts w:cstheme="minorHAnsi"/>
                <w:sz w:val="24"/>
                <w:szCs w:val="24"/>
                <w:lang w:val="nl-NL"/>
              </w:rPr>
              <w:t>De Tweede Kamer controleert de ministers</w:t>
            </w:r>
            <w:r w:rsidR="005E0360" w:rsidRPr="009F444F">
              <w:rPr>
                <w:rFonts w:cstheme="minorHAnsi"/>
                <w:sz w:val="24"/>
                <w:szCs w:val="24"/>
                <w:lang w:val="nl-NL"/>
              </w:rPr>
              <w:t>.</w:t>
            </w:r>
          </w:p>
        </w:tc>
        <w:tc>
          <w:tcPr>
            <w:tcW w:w="2522" w:type="dxa"/>
          </w:tcPr>
          <w:p w14:paraId="2F37832C" w14:textId="43FCAE4A" w:rsidR="00537119" w:rsidRPr="009F444F" w:rsidRDefault="00537119" w:rsidP="00327FD5">
            <w:pPr>
              <w:rPr>
                <w:rFonts w:cstheme="minorHAnsi"/>
                <w:sz w:val="24"/>
                <w:szCs w:val="24"/>
                <w:lang w:val="nl-NL"/>
              </w:rPr>
            </w:pPr>
          </w:p>
        </w:tc>
      </w:tr>
      <w:tr w:rsidR="00537119" w:rsidRPr="009E20B3" w14:paraId="62BD8E81" w14:textId="77777777" w:rsidTr="00537119">
        <w:tc>
          <w:tcPr>
            <w:tcW w:w="7054" w:type="dxa"/>
          </w:tcPr>
          <w:p w14:paraId="1BB4A1D7" w14:textId="77777777" w:rsidR="00537119" w:rsidRPr="009F444F" w:rsidRDefault="00702A10" w:rsidP="00537119">
            <w:pPr>
              <w:pStyle w:val="Lijstalinea"/>
              <w:numPr>
                <w:ilvl w:val="0"/>
                <w:numId w:val="1"/>
              </w:numPr>
              <w:rPr>
                <w:rFonts w:cstheme="minorHAnsi"/>
                <w:sz w:val="24"/>
                <w:szCs w:val="24"/>
                <w:lang w:val="nl-NL"/>
              </w:rPr>
            </w:pPr>
            <w:r w:rsidRPr="009F444F">
              <w:rPr>
                <w:rFonts w:cstheme="minorHAnsi"/>
                <w:sz w:val="24"/>
                <w:szCs w:val="24"/>
                <w:lang w:val="nl-NL"/>
              </w:rPr>
              <w:t>De minister hoeft de Tweede Kamer niet op de hoogte te houden.</w:t>
            </w:r>
          </w:p>
        </w:tc>
        <w:tc>
          <w:tcPr>
            <w:tcW w:w="2522" w:type="dxa"/>
          </w:tcPr>
          <w:p w14:paraId="7BB17AB6" w14:textId="2EEA2333" w:rsidR="00537119" w:rsidRPr="009F444F" w:rsidRDefault="00537119" w:rsidP="00327FD5">
            <w:pPr>
              <w:rPr>
                <w:rFonts w:cstheme="minorHAnsi"/>
                <w:sz w:val="24"/>
                <w:szCs w:val="24"/>
                <w:lang w:val="nl-NL"/>
              </w:rPr>
            </w:pPr>
          </w:p>
        </w:tc>
      </w:tr>
      <w:tr w:rsidR="00702A10" w:rsidRPr="009E20B3" w14:paraId="166A3AA4" w14:textId="77777777" w:rsidTr="00537119">
        <w:tc>
          <w:tcPr>
            <w:tcW w:w="7054" w:type="dxa"/>
          </w:tcPr>
          <w:p w14:paraId="1D10C468" w14:textId="77777777" w:rsidR="00702A10" w:rsidRPr="009F444F" w:rsidRDefault="00702A10" w:rsidP="00537119">
            <w:pPr>
              <w:pStyle w:val="Lijstalinea"/>
              <w:numPr>
                <w:ilvl w:val="0"/>
                <w:numId w:val="1"/>
              </w:numPr>
              <w:rPr>
                <w:rFonts w:cstheme="minorHAnsi"/>
                <w:sz w:val="24"/>
                <w:szCs w:val="24"/>
                <w:lang w:val="nl-NL"/>
              </w:rPr>
            </w:pPr>
            <w:r w:rsidRPr="009F444F">
              <w:rPr>
                <w:rFonts w:cstheme="minorHAnsi"/>
                <w:sz w:val="24"/>
                <w:szCs w:val="24"/>
                <w:lang w:val="nl-NL"/>
              </w:rPr>
              <w:t>De Tweede Kamer maakt wetten.</w:t>
            </w:r>
          </w:p>
        </w:tc>
        <w:tc>
          <w:tcPr>
            <w:tcW w:w="2522" w:type="dxa"/>
          </w:tcPr>
          <w:p w14:paraId="274B7F95" w14:textId="476DE3AA" w:rsidR="00702A10" w:rsidRPr="009F444F" w:rsidRDefault="00702A10" w:rsidP="00327FD5">
            <w:pPr>
              <w:rPr>
                <w:rFonts w:cstheme="minorHAnsi"/>
                <w:sz w:val="24"/>
                <w:szCs w:val="24"/>
                <w:lang w:val="nl-NL"/>
              </w:rPr>
            </w:pPr>
          </w:p>
        </w:tc>
      </w:tr>
    </w:tbl>
    <w:p w14:paraId="2D936693" w14:textId="7FF12EDE" w:rsidR="00560DA0" w:rsidRDefault="00560DA0" w:rsidP="00537119">
      <w:pPr>
        <w:rPr>
          <w:rFonts w:cstheme="minorHAnsi"/>
          <w:sz w:val="24"/>
          <w:szCs w:val="24"/>
          <w:lang w:val="nl-NL"/>
        </w:rPr>
      </w:pPr>
    </w:p>
    <w:p w14:paraId="62A00963" w14:textId="77777777" w:rsidR="007F51AE" w:rsidRPr="009F444F" w:rsidRDefault="007F51AE" w:rsidP="00537119">
      <w:pPr>
        <w:rPr>
          <w:rFonts w:cstheme="minorHAnsi"/>
          <w:sz w:val="24"/>
          <w:szCs w:val="24"/>
          <w:lang w:val="nl-NL"/>
        </w:rPr>
      </w:pPr>
    </w:p>
    <w:p w14:paraId="5B153405" w14:textId="53011A01" w:rsidR="00E72BDA" w:rsidRPr="009F444F" w:rsidRDefault="00E61954" w:rsidP="00E61954">
      <w:pPr>
        <w:pStyle w:val="Kop1"/>
        <w:ind w:left="360"/>
        <w:rPr>
          <w:rFonts w:asciiTheme="minorHAnsi" w:hAnsiTheme="minorHAnsi" w:cstheme="minorHAnsi"/>
          <w:sz w:val="36"/>
          <w:szCs w:val="36"/>
          <w:lang w:val="nl-NL"/>
        </w:rPr>
      </w:pPr>
      <w:r>
        <w:rPr>
          <w:rFonts w:asciiTheme="minorHAnsi" w:hAnsiTheme="minorHAnsi" w:cstheme="minorHAnsi"/>
          <w:sz w:val="36"/>
          <w:szCs w:val="36"/>
          <w:lang w:val="nl-NL"/>
        </w:rPr>
        <w:t xml:space="preserve">2B. </w:t>
      </w:r>
      <w:r w:rsidR="00702A10" w:rsidRPr="009F444F">
        <w:rPr>
          <w:rFonts w:asciiTheme="minorHAnsi" w:hAnsiTheme="minorHAnsi" w:cstheme="minorHAnsi"/>
          <w:sz w:val="36"/>
          <w:szCs w:val="36"/>
          <w:lang w:val="nl-NL"/>
        </w:rPr>
        <w:t>Zet in de go</w:t>
      </w:r>
      <w:r w:rsidR="00E72BDA" w:rsidRPr="009F444F">
        <w:rPr>
          <w:rFonts w:asciiTheme="minorHAnsi" w:hAnsiTheme="minorHAnsi" w:cstheme="minorHAnsi"/>
          <w:sz w:val="36"/>
          <w:szCs w:val="36"/>
          <w:lang w:val="nl-NL"/>
        </w:rPr>
        <w:t>ede volgorde</w:t>
      </w:r>
    </w:p>
    <w:p w14:paraId="57C2E2E4" w14:textId="77777777" w:rsidR="00951404" w:rsidRPr="009F444F" w:rsidRDefault="00951404" w:rsidP="00951404">
      <w:pPr>
        <w:rPr>
          <w:rFonts w:cstheme="minorHAnsi"/>
          <w:sz w:val="24"/>
          <w:szCs w:val="24"/>
          <w:lang w:val="nl-NL"/>
        </w:rPr>
      </w:pPr>
    </w:p>
    <w:p w14:paraId="01FC95DC" w14:textId="77777777" w:rsidR="00560DA0" w:rsidRPr="009F444F" w:rsidRDefault="00560DA0" w:rsidP="00E72BDA">
      <w:pPr>
        <w:pStyle w:val="Lijstalinea"/>
        <w:numPr>
          <w:ilvl w:val="0"/>
          <w:numId w:val="5"/>
        </w:numPr>
        <w:rPr>
          <w:rFonts w:cstheme="minorHAnsi"/>
          <w:sz w:val="24"/>
          <w:szCs w:val="24"/>
          <w:lang w:val="nl-NL"/>
        </w:rPr>
      </w:pPr>
      <w:r w:rsidRPr="009F444F">
        <w:rPr>
          <w:rFonts w:cstheme="minorHAnsi"/>
          <w:sz w:val="24"/>
          <w:szCs w:val="24"/>
          <w:lang w:val="nl-NL"/>
        </w:rPr>
        <w:t>De minister beantwoordt vragen over de beslissing om alle restaurants en cafés te sluiten aan de Tweede Kamer.</w:t>
      </w:r>
    </w:p>
    <w:p w14:paraId="6AC5287A" w14:textId="163ECAF3" w:rsidR="00E72BDA" w:rsidRPr="009F444F" w:rsidRDefault="00E72BDA" w:rsidP="00E72BDA">
      <w:pPr>
        <w:pStyle w:val="Lijstalinea"/>
        <w:numPr>
          <w:ilvl w:val="0"/>
          <w:numId w:val="5"/>
        </w:numPr>
        <w:rPr>
          <w:rFonts w:cstheme="minorHAnsi"/>
          <w:sz w:val="24"/>
          <w:szCs w:val="24"/>
          <w:lang w:val="nl-NL"/>
        </w:rPr>
      </w:pPr>
      <w:r w:rsidRPr="009F444F">
        <w:rPr>
          <w:rFonts w:cstheme="minorHAnsi"/>
          <w:sz w:val="24"/>
          <w:szCs w:val="24"/>
          <w:lang w:val="nl-NL"/>
        </w:rPr>
        <w:t xml:space="preserve">De minister neemt de beslissing om alle restaurants en </w:t>
      </w:r>
      <w:r w:rsidR="006232F6" w:rsidRPr="009F444F">
        <w:rPr>
          <w:rFonts w:cstheme="minorHAnsi"/>
          <w:sz w:val="24"/>
          <w:szCs w:val="24"/>
          <w:lang w:val="nl-NL"/>
        </w:rPr>
        <w:t>cafés</w:t>
      </w:r>
      <w:r w:rsidRPr="009F444F">
        <w:rPr>
          <w:rFonts w:cstheme="minorHAnsi"/>
          <w:sz w:val="24"/>
          <w:szCs w:val="24"/>
          <w:lang w:val="nl-NL"/>
        </w:rPr>
        <w:t xml:space="preserve"> te sluiten.</w:t>
      </w:r>
    </w:p>
    <w:p w14:paraId="28AEC270" w14:textId="0E074D8A" w:rsidR="00E72BDA" w:rsidRPr="009F444F" w:rsidRDefault="00E72BDA" w:rsidP="00E72BDA">
      <w:pPr>
        <w:pStyle w:val="Lijstalinea"/>
        <w:numPr>
          <w:ilvl w:val="0"/>
          <w:numId w:val="5"/>
        </w:numPr>
        <w:rPr>
          <w:rFonts w:cstheme="minorHAnsi"/>
          <w:sz w:val="24"/>
          <w:szCs w:val="24"/>
          <w:lang w:val="nl-NL"/>
        </w:rPr>
      </w:pPr>
      <w:r w:rsidRPr="009F444F">
        <w:rPr>
          <w:rFonts w:cstheme="minorHAnsi"/>
          <w:sz w:val="24"/>
          <w:szCs w:val="24"/>
          <w:lang w:val="nl-NL"/>
        </w:rPr>
        <w:t xml:space="preserve">Het RIVM adviseert </w:t>
      </w:r>
      <w:r w:rsidR="005E0360" w:rsidRPr="009F444F">
        <w:rPr>
          <w:rFonts w:cstheme="minorHAnsi"/>
          <w:sz w:val="24"/>
          <w:szCs w:val="24"/>
          <w:lang w:val="nl-NL"/>
        </w:rPr>
        <w:t xml:space="preserve">de minister </w:t>
      </w:r>
      <w:r w:rsidRPr="009F444F">
        <w:rPr>
          <w:rFonts w:cstheme="minorHAnsi"/>
          <w:sz w:val="24"/>
          <w:szCs w:val="24"/>
          <w:lang w:val="nl-NL"/>
        </w:rPr>
        <w:t xml:space="preserve">om alle restaurants en </w:t>
      </w:r>
      <w:r w:rsidR="006232F6" w:rsidRPr="009F444F">
        <w:rPr>
          <w:rFonts w:cstheme="minorHAnsi"/>
          <w:sz w:val="24"/>
          <w:szCs w:val="24"/>
          <w:lang w:val="nl-NL"/>
        </w:rPr>
        <w:t>cafés</w:t>
      </w:r>
      <w:r w:rsidRPr="009F444F">
        <w:rPr>
          <w:rFonts w:cstheme="minorHAnsi"/>
          <w:sz w:val="24"/>
          <w:szCs w:val="24"/>
          <w:lang w:val="nl-NL"/>
        </w:rPr>
        <w:t xml:space="preserve"> snel te sluiten</w:t>
      </w:r>
      <w:r w:rsidR="005E0360" w:rsidRPr="009F444F">
        <w:rPr>
          <w:rFonts w:cstheme="minorHAnsi"/>
          <w:sz w:val="24"/>
          <w:szCs w:val="24"/>
          <w:lang w:val="nl-NL"/>
        </w:rPr>
        <w:t>.</w:t>
      </w:r>
    </w:p>
    <w:p w14:paraId="53660EBD" w14:textId="49365164" w:rsidR="00E72BDA" w:rsidRPr="009F444F" w:rsidRDefault="00E72BDA" w:rsidP="00E72BDA">
      <w:pPr>
        <w:pStyle w:val="Lijstalinea"/>
        <w:numPr>
          <w:ilvl w:val="0"/>
          <w:numId w:val="5"/>
        </w:numPr>
        <w:rPr>
          <w:rFonts w:cstheme="minorHAnsi"/>
          <w:sz w:val="24"/>
          <w:szCs w:val="24"/>
          <w:lang w:val="nl-NL"/>
        </w:rPr>
      </w:pPr>
      <w:r w:rsidRPr="009F444F">
        <w:rPr>
          <w:rFonts w:cstheme="minorHAnsi"/>
          <w:sz w:val="24"/>
          <w:szCs w:val="24"/>
          <w:lang w:val="nl-NL"/>
        </w:rPr>
        <w:t>De Tweede Kamer is het eens met de beslissing van de minister</w:t>
      </w:r>
      <w:r w:rsidR="005E0360" w:rsidRPr="009F444F">
        <w:rPr>
          <w:rFonts w:cstheme="minorHAnsi"/>
          <w:sz w:val="24"/>
          <w:szCs w:val="24"/>
          <w:lang w:val="nl-NL"/>
        </w:rPr>
        <w:t>.</w:t>
      </w:r>
    </w:p>
    <w:p w14:paraId="0D505084" w14:textId="43DD5440" w:rsidR="00E72BDA" w:rsidRPr="009F444F" w:rsidRDefault="00E72BDA" w:rsidP="00E72BDA">
      <w:pPr>
        <w:pStyle w:val="Lijstalinea"/>
        <w:numPr>
          <w:ilvl w:val="0"/>
          <w:numId w:val="5"/>
        </w:numPr>
        <w:rPr>
          <w:rFonts w:cstheme="minorHAnsi"/>
          <w:sz w:val="24"/>
          <w:szCs w:val="24"/>
          <w:lang w:val="nl-NL"/>
        </w:rPr>
      </w:pPr>
      <w:r w:rsidRPr="009F444F">
        <w:rPr>
          <w:rFonts w:cstheme="minorHAnsi"/>
          <w:sz w:val="24"/>
          <w:szCs w:val="24"/>
          <w:lang w:val="nl-NL"/>
        </w:rPr>
        <w:t>De minister vraagt advies aan het RIVM</w:t>
      </w:r>
      <w:r w:rsidR="005E0360" w:rsidRPr="009F444F">
        <w:rPr>
          <w:rFonts w:cstheme="minorHAnsi"/>
          <w:sz w:val="24"/>
          <w:szCs w:val="24"/>
          <w:lang w:val="nl-NL"/>
        </w:rPr>
        <w:t>.</w:t>
      </w:r>
    </w:p>
    <w:p w14:paraId="5D2D81FD" w14:textId="411F1902" w:rsidR="00E72BDA" w:rsidRPr="009F444F" w:rsidRDefault="00E72BDA" w:rsidP="00E72BDA">
      <w:pPr>
        <w:pStyle w:val="Lijstalinea"/>
        <w:numPr>
          <w:ilvl w:val="0"/>
          <w:numId w:val="5"/>
        </w:numPr>
        <w:rPr>
          <w:rFonts w:cstheme="minorHAnsi"/>
          <w:sz w:val="24"/>
          <w:szCs w:val="24"/>
          <w:lang w:val="nl-NL"/>
        </w:rPr>
      </w:pPr>
      <w:r w:rsidRPr="009F444F">
        <w:rPr>
          <w:rFonts w:cstheme="minorHAnsi"/>
          <w:sz w:val="24"/>
          <w:szCs w:val="24"/>
          <w:lang w:val="nl-NL"/>
        </w:rPr>
        <w:t xml:space="preserve">De Tweede Kamer stelt vragen aan de minister over het sluiten </w:t>
      </w:r>
      <w:r w:rsidR="00E61954">
        <w:rPr>
          <w:rFonts w:cstheme="minorHAnsi"/>
          <w:sz w:val="24"/>
          <w:szCs w:val="24"/>
          <w:lang w:val="nl-NL"/>
        </w:rPr>
        <w:t xml:space="preserve">van </w:t>
      </w:r>
      <w:r w:rsidR="006232F6" w:rsidRPr="009F444F">
        <w:rPr>
          <w:rFonts w:cstheme="minorHAnsi"/>
          <w:sz w:val="24"/>
          <w:szCs w:val="24"/>
          <w:lang w:val="nl-NL"/>
        </w:rPr>
        <w:t>cafés</w:t>
      </w:r>
      <w:r w:rsidRPr="009F444F">
        <w:rPr>
          <w:rFonts w:cstheme="minorHAnsi"/>
          <w:sz w:val="24"/>
          <w:szCs w:val="24"/>
          <w:lang w:val="nl-NL"/>
        </w:rPr>
        <w:t xml:space="preserve"> en restaurants</w:t>
      </w:r>
      <w:r w:rsidR="005E0360" w:rsidRPr="009F444F">
        <w:rPr>
          <w:rFonts w:cstheme="minorHAnsi"/>
          <w:sz w:val="24"/>
          <w:szCs w:val="24"/>
          <w:lang w:val="nl-NL"/>
        </w:rPr>
        <w:t>.</w:t>
      </w:r>
    </w:p>
    <w:p w14:paraId="35E09CEE" w14:textId="77777777" w:rsidR="00E72BDA" w:rsidRPr="009F444F" w:rsidRDefault="00E72BDA" w:rsidP="00E72BDA">
      <w:pPr>
        <w:rPr>
          <w:rFonts w:cstheme="minorHAnsi"/>
          <w:sz w:val="24"/>
          <w:szCs w:val="24"/>
          <w:lang w:val="nl-NL"/>
        </w:rPr>
      </w:pPr>
    </w:p>
    <w:p w14:paraId="6179225E" w14:textId="77777777" w:rsidR="009F444F" w:rsidRDefault="009F444F" w:rsidP="006232F6">
      <w:pPr>
        <w:pStyle w:val="Kop2"/>
        <w:rPr>
          <w:rFonts w:asciiTheme="minorHAnsi" w:hAnsiTheme="minorHAnsi" w:cstheme="minorHAnsi"/>
          <w:sz w:val="36"/>
          <w:szCs w:val="36"/>
          <w:lang w:val="nl-NL"/>
        </w:rPr>
      </w:pPr>
    </w:p>
    <w:p w14:paraId="4B23789F" w14:textId="77777777" w:rsidR="009F444F" w:rsidRDefault="009F444F" w:rsidP="006232F6">
      <w:pPr>
        <w:pStyle w:val="Kop2"/>
        <w:rPr>
          <w:rFonts w:asciiTheme="minorHAnsi" w:hAnsiTheme="minorHAnsi" w:cstheme="minorHAnsi"/>
          <w:sz w:val="36"/>
          <w:szCs w:val="36"/>
          <w:lang w:val="nl-NL"/>
        </w:rPr>
      </w:pPr>
    </w:p>
    <w:p w14:paraId="7F672829" w14:textId="6302AEF3" w:rsidR="00702A10" w:rsidRDefault="007B4628" w:rsidP="009F444F">
      <w:pPr>
        <w:pStyle w:val="Kop2"/>
        <w:pageBreakBefore/>
        <w:numPr>
          <w:ilvl w:val="0"/>
          <w:numId w:val="9"/>
        </w:numPr>
        <w:rPr>
          <w:rFonts w:asciiTheme="minorHAnsi" w:hAnsiTheme="minorHAnsi" w:cstheme="minorHAnsi"/>
          <w:sz w:val="36"/>
          <w:szCs w:val="36"/>
          <w:lang w:val="nl-NL"/>
        </w:rPr>
      </w:pPr>
      <w:r w:rsidRPr="009F444F">
        <w:rPr>
          <w:rFonts w:asciiTheme="minorHAnsi" w:hAnsiTheme="minorHAnsi" w:cstheme="minorHAnsi"/>
          <w:sz w:val="36"/>
          <w:szCs w:val="36"/>
          <w:lang w:val="nl-NL"/>
        </w:rPr>
        <w:lastRenderedPageBreak/>
        <w:t xml:space="preserve">De </w:t>
      </w:r>
      <w:r w:rsidR="007713B2" w:rsidRPr="009F444F">
        <w:rPr>
          <w:rFonts w:asciiTheme="minorHAnsi" w:hAnsiTheme="minorHAnsi" w:cstheme="minorHAnsi"/>
          <w:sz w:val="36"/>
          <w:szCs w:val="36"/>
          <w:lang w:val="nl-NL"/>
        </w:rPr>
        <w:t>G</w:t>
      </w:r>
      <w:r w:rsidRPr="009F444F">
        <w:rPr>
          <w:rFonts w:asciiTheme="minorHAnsi" w:hAnsiTheme="minorHAnsi" w:cstheme="minorHAnsi"/>
          <w:sz w:val="36"/>
          <w:szCs w:val="36"/>
          <w:lang w:val="nl-NL"/>
        </w:rPr>
        <w:t>rondwet</w:t>
      </w:r>
    </w:p>
    <w:p w14:paraId="3D58FF97" w14:textId="77777777" w:rsidR="009F444F" w:rsidRPr="00865ABE" w:rsidRDefault="009F444F" w:rsidP="00865ABE">
      <w:pPr>
        <w:rPr>
          <w:lang w:val="nl-NL"/>
        </w:rPr>
      </w:pPr>
    </w:p>
    <w:p w14:paraId="3226065A" w14:textId="77777777" w:rsidR="00865ABE" w:rsidRDefault="0000651A" w:rsidP="00537119">
      <w:pPr>
        <w:rPr>
          <w:rFonts w:cstheme="minorHAnsi"/>
          <w:iCs/>
          <w:sz w:val="28"/>
          <w:szCs w:val="28"/>
          <w:lang w:val="nl-NL"/>
        </w:rPr>
      </w:pPr>
      <w:r w:rsidRPr="00865ABE">
        <w:rPr>
          <w:rFonts w:cstheme="minorHAnsi"/>
          <w:iCs/>
          <w:sz w:val="28"/>
          <w:szCs w:val="28"/>
          <w:lang w:val="nl-NL"/>
        </w:rPr>
        <w:t xml:space="preserve">De Grondwet is de belangrijkste wet van Nederland. In de Grondwet staan veel verschillende </w:t>
      </w:r>
      <w:r w:rsidR="00560DA0" w:rsidRPr="00865ABE">
        <w:rPr>
          <w:rFonts w:cstheme="minorHAnsi"/>
          <w:iCs/>
          <w:sz w:val="28"/>
          <w:szCs w:val="28"/>
          <w:lang w:val="nl-NL"/>
        </w:rPr>
        <w:t>regels</w:t>
      </w:r>
      <w:r w:rsidRPr="00865ABE">
        <w:rPr>
          <w:rFonts w:cstheme="minorHAnsi"/>
          <w:iCs/>
          <w:sz w:val="28"/>
          <w:szCs w:val="28"/>
          <w:lang w:val="nl-NL"/>
        </w:rPr>
        <w:t xml:space="preserve">. Er staat bijvoorbeeld in wat de Koning allemaal wel en niet mag doen. Ook de rol van de minister-president en de ministers staat er in beschreven. </w:t>
      </w:r>
    </w:p>
    <w:p w14:paraId="49B96231" w14:textId="24F4EAB1" w:rsidR="00865ABE" w:rsidRDefault="0000651A" w:rsidP="00537119">
      <w:pPr>
        <w:rPr>
          <w:rFonts w:cstheme="minorHAnsi"/>
          <w:sz w:val="28"/>
          <w:szCs w:val="28"/>
          <w:lang w:val="nl-NL"/>
        </w:rPr>
      </w:pPr>
      <w:r w:rsidRPr="00865ABE">
        <w:rPr>
          <w:rFonts w:cstheme="minorHAnsi"/>
          <w:iCs/>
          <w:sz w:val="28"/>
          <w:szCs w:val="28"/>
          <w:lang w:val="nl-NL"/>
        </w:rPr>
        <w:t>Maar in de Grondwet staan ook rechten die burgers in Nederland hebben. Dat zijn grondrechten. Er staat in de Grondwet dat burgers het recht hebben hun eigen leven te leiden, zonder dat de overheid zich met hun mening, geloof en keuzes bemoeit</w:t>
      </w:r>
      <w:r w:rsidRPr="00865ABE">
        <w:rPr>
          <w:rFonts w:cstheme="minorHAnsi"/>
          <w:i/>
          <w:sz w:val="28"/>
          <w:szCs w:val="28"/>
          <w:lang w:val="nl-NL"/>
        </w:rPr>
        <w:t>.</w:t>
      </w:r>
      <w:r w:rsidRPr="00865ABE">
        <w:rPr>
          <w:rFonts w:cstheme="minorHAnsi"/>
          <w:sz w:val="28"/>
          <w:szCs w:val="28"/>
          <w:lang w:val="nl-NL"/>
        </w:rPr>
        <w:t xml:space="preserve"> </w:t>
      </w:r>
      <w:r w:rsidRPr="00865ABE">
        <w:rPr>
          <w:rFonts w:cstheme="minorHAnsi"/>
          <w:iCs/>
          <w:sz w:val="28"/>
          <w:szCs w:val="28"/>
          <w:lang w:val="nl-NL"/>
        </w:rPr>
        <w:t xml:space="preserve">De </w:t>
      </w:r>
      <w:r w:rsidR="007B4628" w:rsidRPr="00865ABE">
        <w:rPr>
          <w:rFonts w:cstheme="minorHAnsi"/>
          <w:iCs/>
          <w:sz w:val="28"/>
          <w:szCs w:val="28"/>
          <w:lang w:val="nl-NL"/>
        </w:rPr>
        <w:t>grondrechten</w:t>
      </w:r>
      <w:r w:rsidRPr="00865ABE">
        <w:rPr>
          <w:rFonts w:cstheme="minorHAnsi"/>
          <w:iCs/>
          <w:sz w:val="28"/>
          <w:szCs w:val="28"/>
          <w:lang w:val="nl-NL"/>
        </w:rPr>
        <w:t xml:space="preserve"> mogen </w:t>
      </w:r>
      <w:r w:rsidR="007B4628" w:rsidRPr="00865ABE">
        <w:rPr>
          <w:rFonts w:cstheme="minorHAnsi"/>
          <w:iCs/>
          <w:sz w:val="28"/>
          <w:szCs w:val="28"/>
          <w:lang w:val="nl-NL"/>
        </w:rPr>
        <w:t xml:space="preserve">niet zomaar worden beperkt door de </w:t>
      </w:r>
      <w:r w:rsidR="007B79F4" w:rsidRPr="00865ABE">
        <w:rPr>
          <w:rFonts w:cstheme="minorHAnsi"/>
          <w:iCs/>
          <w:sz w:val="28"/>
          <w:szCs w:val="28"/>
          <w:lang w:val="nl-NL"/>
        </w:rPr>
        <w:t>staat</w:t>
      </w:r>
      <w:r w:rsidR="007B4628" w:rsidRPr="00865ABE">
        <w:rPr>
          <w:rFonts w:cstheme="minorHAnsi"/>
          <w:iCs/>
          <w:sz w:val="28"/>
          <w:szCs w:val="28"/>
          <w:lang w:val="nl-NL"/>
        </w:rPr>
        <w:t>. Alleen als het echt nodig is</w:t>
      </w:r>
      <w:r w:rsidR="007B4628" w:rsidRPr="00865ABE">
        <w:rPr>
          <w:rFonts w:cstheme="minorHAnsi"/>
          <w:sz w:val="28"/>
          <w:szCs w:val="28"/>
          <w:lang w:val="nl-NL"/>
        </w:rPr>
        <w:t xml:space="preserve">. </w:t>
      </w:r>
    </w:p>
    <w:p w14:paraId="66FD8746" w14:textId="77777777" w:rsidR="00865ABE" w:rsidRDefault="007B4628" w:rsidP="00537119">
      <w:pPr>
        <w:rPr>
          <w:rFonts w:cstheme="minorHAnsi"/>
          <w:sz w:val="28"/>
          <w:szCs w:val="28"/>
          <w:lang w:val="nl-NL"/>
        </w:rPr>
      </w:pPr>
      <w:r w:rsidRPr="00865ABE">
        <w:rPr>
          <w:rFonts w:cstheme="minorHAnsi"/>
          <w:sz w:val="28"/>
          <w:szCs w:val="28"/>
          <w:lang w:val="nl-NL"/>
        </w:rPr>
        <w:t xml:space="preserve">Dit is nu aan de hand </w:t>
      </w:r>
      <w:r w:rsidR="007713B2" w:rsidRPr="00865ABE">
        <w:rPr>
          <w:rFonts w:cstheme="minorHAnsi"/>
          <w:sz w:val="28"/>
          <w:szCs w:val="28"/>
          <w:lang w:val="nl-NL"/>
        </w:rPr>
        <w:t>door</w:t>
      </w:r>
      <w:r w:rsidRPr="00865ABE">
        <w:rPr>
          <w:rFonts w:cstheme="minorHAnsi"/>
          <w:sz w:val="28"/>
          <w:szCs w:val="28"/>
          <w:lang w:val="nl-NL"/>
        </w:rPr>
        <w:t xml:space="preserve"> de dreiging van het </w:t>
      </w:r>
      <w:r w:rsidR="007713B2" w:rsidRPr="00865ABE">
        <w:rPr>
          <w:rFonts w:cstheme="minorHAnsi"/>
          <w:sz w:val="28"/>
          <w:szCs w:val="28"/>
          <w:lang w:val="nl-NL"/>
        </w:rPr>
        <w:t>c</w:t>
      </w:r>
      <w:r w:rsidRPr="00865ABE">
        <w:rPr>
          <w:rFonts w:cstheme="minorHAnsi"/>
          <w:sz w:val="28"/>
          <w:szCs w:val="28"/>
          <w:lang w:val="nl-NL"/>
        </w:rPr>
        <w:t>oronavirus</w:t>
      </w:r>
      <w:r w:rsidR="007B79F4" w:rsidRPr="00865ABE">
        <w:rPr>
          <w:rFonts w:cstheme="minorHAnsi"/>
          <w:sz w:val="28"/>
          <w:szCs w:val="28"/>
          <w:lang w:val="nl-NL"/>
        </w:rPr>
        <w:t xml:space="preserve"> e</w:t>
      </w:r>
      <w:r w:rsidR="0000651A" w:rsidRPr="00865ABE">
        <w:rPr>
          <w:rFonts w:cstheme="minorHAnsi"/>
          <w:sz w:val="28"/>
          <w:szCs w:val="28"/>
          <w:lang w:val="nl-NL"/>
        </w:rPr>
        <w:t xml:space="preserve">n dat is heel uitzonderlijk. </w:t>
      </w:r>
      <w:r w:rsidRPr="00865ABE">
        <w:rPr>
          <w:rFonts w:cstheme="minorHAnsi"/>
          <w:sz w:val="28"/>
          <w:szCs w:val="28"/>
          <w:lang w:val="nl-NL"/>
        </w:rPr>
        <w:t xml:space="preserve">De </w:t>
      </w:r>
      <w:r w:rsidR="0000651A" w:rsidRPr="00865ABE">
        <w:rPr>
          <w:rFonts w:cstheme="minorHAnsi"/>
          <w:sz w:val="28"/>
          <w:szCs w:val="28"/>
          <w:lang w:val="nl-NL"/>
        </w:rPr>
        <w:t>regering</w:t>
      </w:r>
      <w:r w:rsidRPr="00865ABE">
        <w:rPr>
          <w:rFonts w:cstheme="minorHAnsi"/>
          <w:sz w:val="28"/>
          <w:szCs w:val="28"/>
          <w:lang w:val="nl-NL"/>
        </w:rPr>
        <w:t xml:space="preserve"> neemt maatregelen om de bevolking en de economie te beschermen</w:t>
      </w:r>
      <w:r w:rsidR="007713B2" w:rsidRPr="00865ABE">
        <w:rPr>
          <w:rFonts w:cstheme="minorHAnsi"/>
          <w:sz w:val="28"/>
          <w:szCs w:val="28"/>
          <w:lang w:val="nl-NL"/>
        </w:rPr>
        <w:t>,</w:t>
      </w:r>
      <w:r w:rsidRPr="00865ABE">
        <w:rPr>
          <w:rFonts w:cstheme="minorHAnsi"/>
          <w:sz w:val="28"/>
          <w:szCs w:val="28"/>
          <w:lang w:val="nl-NL"/>
        </w:rPr>
        <w:t xml:space="preserve"> maar</w:t>
      </w:r>
      <w:r w:rsidR="0000651A" w:rsidRPr="00865ABE">
        <w:rPr>
          <w:rFonts w:cstheme="minorHAnsi"/>
          <w:sz w:val="28"/>
          <w:szCs w:val="28"/>
          <w:lang w:val="nl-NL"/>
        </w:rPr>
        <w:t xml:space="preserve"> deze </w:t>
      </w:r>
      <w:r w:rsidRPr="00865ABE">
        <w:rPr>
          <w:rFonts w:cstheme="minorHAnsi"/>
          <w:sz w:val="28"/>
          <w:szCs w:val="28"/>
          <w:lang w:val="nl-NL"/>
        </w:rPr>
        <w:t xml:space="preserve"> botsen ook met de grondrechten.</w:t>
      </w:r>
      <w:r w:rsidR="00865ABE">
        <w:rPr>
          <w:rFonts w:cstheme="minorHAnsi"/>
          <w:sz w:val="28"/>
          <w:szCs w:val="28"/>
          <w:lang w:val="nl-NL"/>
        </w:rPr>
        <w:t xml:space="preserve"> </w:t>
      </w:r>
    </w:p>
    <w:p w14:paraId="6FD73832" w14:textId="5CE5626B" w:rsidR="007B4628" w:rsidRPr="00865ABE" w:rsidRDefault="00865ABE" w:rsidP="00537119">
      <w:pPr>
        <w:rPr>
          <w:rFonts w:cstheme="minorHAnsi"/>
          <w:sz w:val="28"/>
          <w:szCs w:val="28"/>
          <w:lang w:val="nl-NL"/>
        </w:rPr>
      </w:pPr>
      <w:r>
        <w:rPr>
          <w:rFonts w:cstheme="minorHAnsi"/>
          <w:sz w:val="28"/>
          <w:szCs w:val="28"/>
          <w:lang w:val="nl-NL"/>
        </w:rPr>
        <w:t>Op de volgende bladzijde zie je</w:t>
      </w:r>
      <w:r w:rsidR="007B4628" w:rsidRPr="00865ABE">
        <w:rPr>
          <w:rFonts w:cstheme="minorHAnsi"/>
          <w:sz w:val="28"/>
          <w:szCs w:val="28"/>
          <w:lang w:val="nl-NL"/>
        </w:rPr>
        <w:t xml:space="preserve"> een rijtje van</w:t>
      </w:r>
      <w:r w:rsidR="007B79F4" w:rsidRPr="00865ABE">
        <w:rPr>
          <w:rFonts w:cstheme="minorHAnsi"/>
          <w:sz w:val="28"/>
          <w:szCs w:val="28"/>
          <w:lang w:val="nl-NL"/>
        </w:rPr>
        <w:t xml:space="preserve"> een paar van </w:t>
      </w:r>
      <w:r w:rsidR="007B4628" w:rsidRPr="00865ABE">
        <w:rPr>
          <w:rFonts w:cstheme="minorHAnsi"/>
          <w:sz w:val="28"/>
          <w:szCs w:val="28"/>
          <w:lang w:val="nl-NL"/>
        </w:rPr>
        <w:t xml:space="preserve">onze grondrechten. Welke worden nu beperkt? </w:t>
      </w:r>
    </w:p>
    <w:p w14:paraId="24BEB4E6" w14:textId="432EA210" w:rsidR="009F444F" w:rsidRDefault="009F444F" w:rsidP="00537119">
      <w:pPr>
        <w:rPr>
          <w:rFonts w:cstheme="minorHAnsi"/>
          <w:sz w:val="24"/>
          <w:szCs w:val="24"/>
          <w:lang w:val="nl-NL"/>
        </w:rPr>
      </w:pPr>
    </w:p>
    <w:p w14:paraId="6F0C16BA" w14:textId="3DD0D262" w:rsidR="009F444F" w:rsidRDefault="009F444F" w:rsidP="00537119">
      <w:pPr>
        <w:rPr>
          <w:rFonts w:cstheme="minorHAnsi"/>
          <w:sz w:val="24"/>
          <w:szCs w:val="24"/>
          <w:lang w:val="nl-NL"/>
        </w:rPr>
      </w:pPr>
    </w:p>
    <w:p w14:paraId="0F23DA56" w14:textId="6D7BDBD2" w:rsidR="009F444F" w:rsidRDefault="009F444F" w:rsidP="00537119">
      <w:pPr>
        <w:rPr>
          <w:rFonts w:cstheme="minorHAnsi"/>
          <w:sz w:val="24"/>
          <w:szCs w:val="24"/>
          <w:lang w:val="nl-NL"/>
        </w:rPr>
      </w:pPr>
    </w:p>
    <w:p w14:paraId="43AD0B8A" w14:textId="60A07789" w:rsidR="009F444F" w:rsidRDefault="009F444F" w:rsidP="00537119">
      <w:pPr>
        <w:rPr>
          <w:rFonts w:cstheme="minorHAnsi"/>
          <w:sz w:val="24"/>
          <w:szCs w:val="24"/>
          <w:lang w:val="nl-NL"/>
        </w:rPr>
      </w:pPr>
    </w:p>
    <w:p w14:paraId="0716AAC6" w14:textId="0BA225E8" w:rsidR="009F444F" w:rsidRDefault="009F444F" w:rsidP="00537119">
      <w:pPr>
        <w:rPr>
          <w:rFonts w:cstheme="minorHAnsi"/>
          <w:sz w:val="24"/>
          <w:szCs w:val="24"/>
          <w:lang w:val="nl-NL"/>
        </w:rPr>
      </w:pPr>
    </w:p>
    <w:p w14:paraId="6694DCB1" w14:textId="77E360F7" w:rsidR="009F444F" w:rsidRDefault="009F444F" w:rsidP="00537119">
      <w:pPr>
        <w:rPr>
          <w:rFonts w:cstheme="minorHAnsi"/>
          <w:sz w:val="24"/>
          <w:szCs w:val="24"/>
          <w:lang w:val="nl-NL"/>
        </w:rPr>
      </w:pPr>
    </w:p>
    <w:p w14:paraId="690BEECC" w14:textId="09D4E6BF" w:rsidR="009F444F" w:rsidRDefault="009F444F" w:rsidP="00537119">
      <w:pPr>
        <w:rPr>
          <w:rFonts w:cstheme="minorHAnsi"/>
          <w:sz w:val="24"/>
          <w:szCs w:val="24"/>
          <w:lang w:val="nl-NL"/>
        </w:rPr>
      </w:pPr>
    </w:p>
    <w:p w14:paraId="47A4F0AC" w14:textId="1DB1D4AC" w:rsidR="009F444F" w:rsidRDefault="009F444F" w:rsidP="00537119">
      <w:pPr>
        <w:rPr>
          <w:rFonts w:cstheme="minorHAnsi"/>
          <w:sz w:val="24"/>
          <w:szCs w:val="24"/>
          <w:lang w:val="nl-NL"/>
        </w:rPr>
      </w:pPr>
    </w:p>
    <w:p w14:paraId="4A388A53" w14:textId="761F62B3" w:rsidR="009F444F" w:rsidRDefault="009F444F" w:rsidP="00537119">
      <w:pPr>
        <w:rPr>
          <w:rFonts w:cstheme="minorHAnsi"/>
          <w:sz w:val="24"/>
          <w:szCs w:val="24"/>
          <w:lang w:val="nl-NL"/>
        </w:rPr>
      </w:pPr>
    </w:p>
    <w:p w14:paraId="602B5CD8" w14:textId="77777777" w:rsidR="009F444F" w:rsidRPr="009F444F" w:rsidRDefault="009F444F" w:rsidP="00537119">
      <w:pPr>
        <w:rPr>
          <w:rFonts w:cstheme="minorHAnsi"/>
          <w:sz w:val="24"/>
          <w:szCs w:val="24"/>
          <w:lang w:val="nl-NL"/>
        </w:rPr>
      </w:pPr>
    </w:p>
    <w:tbl>
      <w:tblPr>
        <w:tblStyle w:val="Tabelraster"/>
        <w:tblW w:w="0" w:type="auto"/>
        <w:tblLook w:val="04A0" w:firstRow="1" w:lastRow="0" w:firstColumn="1" w:lastColumn="0" w:noHBand="0" w:noVBand="1"/>
      </w:tblPr>
      <w:tblGrid>
        <w:gridCol w:w="4957"/>
        <w:gridCol w:w="2126"/>
        <w:gridCol w:w="2267"/>
      </w:tblGrid>
      <w:tr w:rsidR="007B4628" w:rsidRPr="009F444F" w14:paraId="3E3FE211" w14:textId="77777777" w:rsidTr="009F444F">
        <w:tc>
          <w:tcPr>
            <w:tcW w:w="4957" w:type="dxa"/>
          </w:tcPr>
          <w:p w14:paraId="3C61E40F" w14:textId="11DBE444" w:rsidR="007B4628" w:rsidRPr="009F444F" w:rsidRDefault="006232F6" w:rsidP="006232F6">
            <w:pPr>
              <w:pStyle w:val="Kop2"/>
              <w:outlineLvl w:val="1"/>
              <w:rPr>
                <w:rFonts w:asciiTheme="minorHAnsi" w:hAnsiTheme="minorHAnsi" w:cstheme="minorHAnsi"/>
                <w:sz w:val="24"/>
                <w:szCs w:val="24"/>
                <w:lang w:val="nl-NL"/>
              </w:rPr>
            </w:pPr>
            <w:r w:rsidRPr="009F444F">
              <w:rPr>
                <w:rFonts w:asciiTheme="minorHAnsi" w:hAnsiTheme="minorHAnsi" w:cstheme="minorHAnsi"/>
                <w:sz w:val="24"/>
                <w:szCs w:val="24"/>
                <w:lang w:val="nl-NL"/>
              </w:rPr>
              <w:lastRenderedPageBreak/>
              <w:t>G</w:t>
            </w:r>
            <w:r w:rsidR="007B4628" w:rsidRPr="009F444F">
              <w:rPr>
                <w:rFonts w:asciiTheme="minorHAnsi" w:hAnsiTheme="minorHAnsi" w:cstheme="minorHAnsi"/>
                <w:sz w:val="24"/>
                <w:szCs w:val="24"/>
                <w:lang w:val="nl-NL"/>
              </w:rPr>
              <w:t>rondrecht</w:t>
            </w:r>
            <w:r w:rsidRPr="009F444F">
              <w:rPr>
                <w:rFonts w:asciiTheme="minorHAnsi" w:hAnsiTheme="minorHAnsi" w:cstheme="minorHAnsi"/>
                <w:sz w:val="24"/>
                <w:szCs w:val="24"/>
                <w:lang w:val="nl-NL"/>
              </w:rPr>
              <w:br/>
            </w:r>
          </w:p>
        </w:tc>
        <w:tc>
          <w:tcPr>
            <w:tcW w:w="2126" w:type="dxa"/>
          </w:tcPr>
          <w:p w14:paraId="1276E7BF" w14:textId="5629CE2E" w:rsidR="007B4628" w:rsidRPr="009F444F" w:rsidRDefault="007B4628" w:rsidP="006232F6">
            <w:pPr>
              <w:pStyle w:val="Kop2"/>
              <w:outlineLvl w:val="1"/>
              <w:rPr>
                <w:rFonts w:asciiTheme="minorHAnsi" w:hAnsiTheme="minorHAnsi" w:cstheme="minorHAnsi"/>
                <w:sz w:val="24"/>
                <w:szCs w:val="24"/>
                <w:lang w:val="nl-NL"/>
              </w:rPr>
            </w:pPr>
            <w:r w:rsidRPr="009F444F">
              <w:rPr>
                <w:rFonts w:asciiTheme="minorHAnsi" w:hAnsiTheme="minorHAnsi" w:cstheme="minorHAnsi"/>
                <w:sz w:val="24"/>
                <w:szCs w:val="24"/>
                <w:lang w:val="nl-NL"/>
              </w:rPr>
              <w:t>Word</w:t>
            </w:r>
            <w:r w:rsidR="006232F6" w:rsidRPr="009F444F">
              <w:rPr>
                <w:rFonts w:asciiTheme="minorHAnsi" w:hAnsiTheme="minorHAnsi" w:cstheme="minorHAnsi"/>
                <w:sz w:val="24"/>
                <w:szCs w:val="24"/>
                <w:lang w:val="nl-NL"/>
              </w:rPr>
              <w:t>t</w:t>
            </w:r>
            <w:r w:rsidRPr="009F444F">
              <w:rPr>
                <w:rFonts w:asciiTheme="minorHAnsi" w:hAnsiTheme="minorHAnsi" w:cstheme="minorHAnsi"/>
                <w:sz w:val="24"/>
                <w:szCs w:val="24"/>
                <w:lang w:val="nl-NL"/>
              </w:rPr>
              <w:t xml:space="preserve"> nu beperkt</w:t>
            </w:r>
          </w:p>
        </w:tc>
        <w:tc>
          <w:tcPr>
            <w:tcW w:w="2267" w:type="dxa"/>
          </w:tcPr>
          <w:p w14:paraId="76A54B1F" w14:textId="4FB7B699" w:rsidR="007B4628" w:rsidRPr="009F444F" w:rsidRDefault="007B4628" w:rsidP="006232F6">
            <w:pPr>
              <w:pStyle w:val="Kop2"/>
              <w:outlineLvl w:val="1"/>
              <w:rPr>
                <w:rFonts w:asciiTheme="minorHAnsi" w:hAnsiTheme="minorHAnsi" w:cstheme="minorHAnsi"/>
                <w:sz w:val="24"/>
                <w:szCs w:val="24"/>
                <w:lang w:val="nl-NL"/>
              </w:rPr>
            </w:pPr>
            <w:r w:rsidRPr="009F444F">
              <w:rPr>
                <w:rFonts w:asciiTheme="minorHAnsi" w:hAnsiTheme="minorHAnsi" w:cstheme="minorHAnsi"/>
                <w:sz w:val="24"/>
                <w:szCs w:val="24"/>
                <w:lang w:val="nl-NL"/>
              </w:rPr>
              <w:t>Wordt niet beperkt</w:t>
            </w:r>
          </w:p>
        </w:tc>
      </w:tr>
      <w:tr w:rsidR="007B4628" w:rsidRPr="009E20B3" w14:paraId="48FB193F" w14:textId="77777777" w:rsidTr="009F444F">
        <w:tc>
          <w:tcPr>
            <w:tcW w:w="4957" w:type="dxa"/>
          </w:tcPr>
          <w:p w14:paraId="33D07F1E" w14:textId="7127E451" w:rsidR="007B4628" w:rsidRPr="009F444F" w:rsidRDefault="0000651A" w:rsidP="00537119">
            <w:pPr>
              <w:rPr>
                <w:rFonts w:cstheme="minorHAnsi"/>
                <w:iCs/>
                <w:sz w:val="24"/>
                <w:szCs w:val="24"/>
                <w:lang w:val="nl-NL"/>
              </w:rPr>
            </w:pPr>
            <w:r w:rsidRPr="009F444F">
              <w:rPr>
                <w:rFonts w:cstheme="minorHAnsi"/>
                <w:b/>
                <w:sz w:val="24"/>
                <w:szCs w:val="24"/>
                <w:lang w:val="nl-NL"/>
              </w:rPr>
              <w:t>Artikel 1</w:t>
            </w:r>
            <w:r w:rsidRPr="009F444F">
              <w:rPr>
                <w:rFonts w:cstheme="minorHAnsi"/>
                <w:sz w:val="24"/>
                <w:szCs w:val="24"/>
                <w:lang w:val="nl-NL"/>
              </w:rPr>
              <w:t xml:space="preserve">: </w:t>
            </w:r>
            <w:r w:rsidRPr="009F444F">
              <w:rPr>
                <w:rFonts w:cstheme="minorHAnsi"/>
                <w:b/>
                <w:sz w:val="24"/>
                <w:szCs w:val="24"/>
                <w:lang w:val="nl-NL"/>
              </w:rPr>
              <w:t>Gelijkheidsbeginsel</w:t>
            </w:r>
            <w:r w:rsidRPr="009F444F">
              <w:rPr>
                <w:rFonts w:cstheme="minorHAnsi"/>
                <w:sz w:val="24"/>
                <w:szCs w:val="24"/>
                <w:lang w:val="nl-NL"/>
              </w:rPr>
              <w:br/>
              <w:t>Je mag niet discrimineren.</w:t>
            </w:r>
          </w:p>
        </w:tc>
        <w:tc>
          <w:tcPr>
            <w:tcW w:w="2126" w:type="dxa"/>
          </w:tcPr>
          <w:p w14:paraId="60A96CAD" w14:textId="77777777" w:rsidR="007B4628" w:rsidRPr="009F444F" w:rsidRDefault="007B4628" w:rsidP="00537119">
            <w:pPr>
              <w:rPr>
                <w:rFonts w:cstheme="minorHAnsi"/>
                <w:iCs/>
                <w:sz w:val="24"/>
                <w:szCs w:val="24"/>
                <w:lang w:val="nl-NL"/>
              </w:rPr>
            </w:pPr>
          </w:p>
        </w:tc>
        <w:tc>
          <w:tcPr>
            <w:tcW w:w="2267" w:type="dxa"/>
          </w:tcPr>
          <w:p w14:paraId="5EBB0D53" w14:textId="77777777" w:rsidR="007B4628" w:rsidRPr="009F444F" w:rsidRDefault="007B4628" w:rsidP="00537119">
            <w:pPr>
              <w:rPr>
                <w:rFonts w:cstheme="minorHAnsi"/>
                <w:iCs/>
                <w:sz w:val="24"/>
                <w:szCs w:val="24"/>
                <w:lang w:val="nl-NL"/>
              </w:rPr>
            </w:pPr>
          </w:p>
        </w:tc>
      </w:tr>
      <w:tr w:rsidR="007B4628" w:rsidRPr="009E20B3" w14:paraId="2E829033" w14:textId="77777777" w:rsidTr="009F444F">
        <w:tc>
          <w:tcPr>
            <w:tcW w:w="4957" w:type="dxa"/>
          </w:tcPr>
          <w:p w14:paraId="4937E15E" w14:textId="2242602F" w:rsidR="007B4628" w:rsidRPr="009F444F" w:rsidRDefault="00E84BB3" w:rsidP="00537119">
            <w:pPr>
              <w:rPr>
                <w:rFonts w:cstheme="minorHAnsi"/>
                <w:iCs/>
                <w:sz w:val="24"/>
                <w:szCs w:val="24"/>
                <w:lang w:val="nl-NL"/>
              </w:rPr>
            </w:pPr>
            <w:r w:rsidRPr="009F444F">
              <w:rPr>
                <w:rFonts w:cstheme="minorHAnsi"/>
                <w:b/>
                <w:sz w:val="24"/>
                <w:szCs w:val="24"/>
                <w:lang w:val="nl-NL"/>
              </w:rPr>
              <w:t>Artikel 6</w:t>
            </w:r>
            <w:r w:rsidRPr="009F444F">
              <w:rPr>
                <w:rFonts w:cstheme="minorHAnsi"/>
                <w:sz w:val="24"/>
                <w:szCs w:val="24"/>
                <w:lang w:val="nl-NL"/>
              </w:rPr>
              <w:t xml:space="preserve">: </w:t>
            </w:r>
            <w:r w:rsidRPr="009F444F">
              <w:rPr>
                <w:rFonts w:cstheme="minorHAnsi"/>
                <w:b/>
                <w:sz w:val="24"/>
                <w:szCs w:val="24"/>
                <w:lang w:val="nl-NL"/>
              </w:rPr>
              <w:t>Vrijheid van godsdienst en levensovertuiging</w:t>
            </w:r>
            <w:r w:rsidRPr="009F444F">
              <w:rPr>
                <w:rFonts w:cstheme="minorHAnsi"/>
                <w:sz w:val="24"/>
                <w:szCs w:val="24"/>
                <w:lang w:val="nl-NL"/>
              </w:rPr>
              <w:br/>
              <w:t>Je mag zelf weten waarin je gelooft</w:t>
            </w:r>
            <w:r w:rsidR="00753769" w:rsidRPr="009F444F">
              <w:rPr>
                <w:rFonts w:cstheme="minorHAnsi"/>
                <w:sz w:val="24"/>
                <w:szCs w:val="24"/>
                <w:lang w:val="nl-NL"/>
              </w:rPr>
              <w:t xml:space="preserve"> en je mag je geloof uitoefenen.</w:t>
            </w:r>
          </w:p>
        </w:tc>
        <w:tc>
          <w:tcPr>
            <w:tcW w:w="2126" w:type="dxa"/>
          </w:tcPr>
          <w:p w14:paraId="7FCDA0EC" w14:textId="77777777" w:rsidR="007B4628" w:rsidRPr="009F444F" w:rsidRDefault="007B4628" w:rsidP="00537119">
            <w:pPr>
              <w:rPr>
                <w:rFonts w:cstheme="minorHAnsi"/>
                <w:iCs/>
                <w:sz w:val="24"/>
                <w:szCs w:val="24"/>
                <w:lang w:val="nl-NL"/>
              </w:rPr>
            </w:pPr>
          </w:p>
        </w:tc>
        <w:tc>
          <w:tcPr>
            <w:tcW w:w="2267" w:type="dxa"/>
          </w:tcPr>
          <w:p w14:paraId="0EA36C68" w14:textId="77777777" w:rsidR="007B4628" w:rsidRPr="009F444F" w:rsidRDefault="007B4628" w:rsidP="00537119">
            <w:pPr>
              <w:rPr>
                <w:rFonts w:cstheme="minorHAnsi"/>
                <w:iCs/>
                <w:sz w:val="24"/>
                <w:szCs w:val="24"/>
                <w:lang w:val="nl-NL"/>
              </w:rPr>
            </w:pPr>
          </w:p>
        </w:tc>
      </w:tr>
      <w:tr w:rsidR="007B4628" w:rsidRPr="009E20B3" w14:paraId="5D7B7B74" w14:textId="77777777" w:rsidTr="009F444F">
        <w:tc>
          <w:tcPr>
            <w:tcW w:w="4957" w:type="dxa"/>
          </w:tcPr>
          <w:p w14:paraId="61E2B3C4" w14:textId="5557B070" w:rsidR="007B4628" w:rsidRPr="009F444F" w:rsidRDefault="00E84BB3" w:rsidP="00537119">
            <w:pPr>
              <w:rPr>
                <w:rFonts w:cstheme="minorHAnsi"/>
                <w:iCs/>
                <w:sz w:val="24"/>
                <w:szCs w:val="24"/>
                <w:lang w:val="nl-NL"/>
              </w:rPr>
            </w:pPr>
            <w:r w:rsidRPr="009F444F">
              <w:rPr>
                <w:rFonts w:cstheme="minorHAnsi"/>
                <w:b/>
                <w:sz w:val="24"/>
                <w:szCs w:val="24"/>
                <w:lang w:val="nl-NL"/>
              </w:rPr>
              <w:t>Artikel 7</w:t>
            </w:r>
            <w:r w:rsidRPr="009F444F">
              <w:rPr>
                <w:rFonts w:cstheme="minorHAnsi"/>
                <w:sz w:val="24"/>
                <w:szCs w:val="24"/>
                <w:lang w:val="nl-NL"/>
              </w:rPr>
              <w:t xml:space="preserve">: </w:t>
            </w:r>
            <w:r w:rsidRPr="009F444F">
              <w:rPr>
                <w:rFonts w:cstheme="minorHAnsi"/>
                <w:b/>
                <w:sz w:val="24"/>
                <w:szCs w:val="24"/>
                <w:lang w:val="nl-NL"/>
              </w:rPr>
              <w:t>Vrijheid van meningsuiting, waaronder vrijheid van drukpers</w:t>
            </w:r>
            <w:r w:rsidRPr="009F444F">
              <w:rPr>
                <w:rFonts w:cstheme="minorHAnsi"/>
                <w:sz w:val="24"/>
                <w:szCs w:val="24"/>
                <w:lang w:val="nl-NL"/>
              </w:rPr>
              <w:br/>
              <w:t xml:space="preserve">Je mag je eigen mening hebben en de overheid controleert niet </w:t>
            </w:r>
            <w:r w:rsidR="007713B2" w:rsidRPr="009F444F">
              <w:rPr>
                <w:rFonts w:cstheme="minorHAnsi"/>
                <w:sz w:val="24"/>
                <w:szCs w:val="24"/>
                <w:lang w:val="nl-NL"/>
              </w:rPr>
              <w:t xml:space="preserve">vooraf </w:t>
            </w:r>
            <w:r w:rsidRPr="009F444F">
              <w:rPr>
                <w:rFonts w:cstheme="minorHAnsi"/>
                <w:sz w:val="24"/>
                <w:szCs w:val="24"/>
                <w:lang w:val="nl-NL"/>
              </w:rPr>
              <w:t>wat er in de krant geschreven wordt</w:t>
            </w:r>
            <w:r w:rsidR="00753769" w:rsidRPr="009F444F">
              <w:rPr>
                <w:rFonts w:cstheme="minorHAnsi"/>
                <w:sz w:val="24"/>
                <w:szCs w:val="24"/>
                <w:lang w:val="nl-NL"/>
              </w:rPr>
              <w:t xml:space="preserve"> of wat er op tv komt</w:t>
            </w:r>
            <w:r w:rsidRPr="009F444F">
              <w:rPr>
                <w:rFonts w:cstheme="minorHAnsi"/>
                <w:sz w:val="24"/>
                <w:szCs w:val="24"/>
                <w:lang w:val="nl-NL"/>
              </w:rPr>
              <w:t>.</w:t>
            </w:r>
          </w:p>
        </w:tc>
        <w:tc>
          <w:tcPr>
            <w:tcW w:w="2126" w:type="dxa"/>
          </w:tcPr>
          <w:p w14:paraId="51174BBB" w14:textId="77777777" w:rsidR="007B4628" w:rsidRPr="009F444F" w:rsidRDefault="007B4628" w:rsidP="00537119">
            <w:pPr>
              <w:rPr>
                <w:rFonts w:cstheme="minorHAnsi"/>
                <w:iCs/>
                <w:sz w:val="24"/>
                <w:szCs w:val="24"/>
                <w:lang w:val="nl-NL"/>
              </w:rPr>
            </w:pPr>
          </w:p>
        </w:tc>
        <w:tc>
          <w:tcPr>
            <w:tcW w:w="2267" w:type="dxa"/>
          </w:tcPr>
          <w:p w14:paraId="05C1237F" w14:textId="77777777" w:rsidR="007B4628" w:rsidRPr="009F444F" w:rsidRDefault="007B4628" w:rsidP="00537119">
            <w:pPr>
              <w:rPr>
                <w:rFonts w:cstheme="minorHAnsi"/>
                <w:iCs/>
                <w:sz w:val="24"/>
                <w:szCs w:val="24"/>
                <w:lang w:val="nl-NL"/>
              </w:rPr>
            </w:pPr>
          </w:p>
        </w:tc>
      </w:tr>
      <w:tr w:rsidR="00E84BB3" w:rsidRPr="009E20B3" w14:paraId="057D516B" w14:textId="77777777" w:rsidTr="009F444F">
        <w:tc>
          <w:tcPr>
            <w:tcW w:w="4957" w:type="dxa"/>
          </w:tcPr>
          <w:p w14:paraId="653BF372" w14:textId="62DC53FA" w:rsidR="00E84BB3" w:rsidRPr="009F444F" w:rsidRDefault="00E84BB3" w:rsidP="00E84BB3">
            <w:pPr>
              <w:rPr>
                <w:rFonts w:cstheme="minorHAnsi"/>
                <w:iCs/>
                <w:sz w:val="24"/>
                <w:szCs w:val="24"/>
                <w:lang w:val="nl-NL"/>
              </w:rPr>
            </w:pPr>
            <w:r w:rsidRPr="009F444F">
              <w:rPr>
                <w:rFonts w:cstheme="minorHAnsi"/>
                <w:b/>
                <w:sz w:val="24"/>
                <w:szCs w:val="24"/>
                <w:lang w:val="nl-NL"/>
              </w:rPr>
              <w:t>Artikel 8: Vrijheid van vereniging</w:t>
            </w:r>
            <w:r w:rsidRPr="009F444F">
              <w:rPr>
                <w:rFonts w:cstheme="minorHAnsi"/>
                <w:sz w:val="24"/>
                <w:szCs w:val="24"/>
                <w:lang w:val="nl-NL"/>
              </w:rPr>
              <w:br/>
              <w:t>Iedereen mag een vereniging oprichten, bijvoorbeeld een voetbalclub of een zwemvereniging. Hiervoor hoef je geen toestemming te vragen aan de overheid</w:t>
            </w:r>
            <w:r w:rsidR="00E61954">
              <w:rPr>
                <w:rFonts w:cstheme="minorHAnsi"/>
                <w:sz w:val="24"/>
                <w:szCs w:val="24"/>
                <w:lang w:val="nl-NL"/>
              </w:rPr>
              <w:t>.</w:t>
            </w:r>
          </w:p>
        </w:tc>
        <w:tc>
          <w:tcPr>
            <w:tcW w:w="2126" w:type="dxa"/>
          </w:tcPr>
          <w:p w14:paraId="47F7423E" w14:textId="77777777" w:rsidR="00E84BB3" w:rsidRPr="009F444F" w:rsidRDefault="00E84BB3" w:rsidP="00E84BB3">
            <w:pPr>
              <w:rPr>
                <w:rFonts w:cstheme="minorHAnsi"/>
                <w:iCs/>
                <w:sz w:val="24"/>
                <w:szCs w:val="24"/>
                <w:lang w:val="nl-NL"/>
              </w:rPr>
            </w:pPr>
          </w:p>
        </w:tc>
        <w:tc>
          <w:tcPr>
            <w:tcW w:w="2267" w:type="dxa"/>
          </w:tcPr>
          <w:p w14:paraId="73B51897" w14:textId="77777777" w:rsidR="00E84BB3" w:rsidRPr="009F444F" w:rsidRDefault="00E84BB3" w:rsidP="00E84BB3">
            <w:pPr>
              <w:rPr>
                <w:rFonts w:cstheme="minorHAnsi"/>
                <w:iCs/>
                <w:sz w:val="24"/>
                <w:szCs w:val="24"/>
                <w:lang w:val="nl-NL"/>
              </w:rPr>
            </w:pPr>
          </w:p>
        </w:tc>
      </w:tr>
      <w:tr w:rsidR="00E84BB3" w:rsidRPr="009F444F" w14:paraId="7B158D95" w14:textId="77777777" w:rsidTr="009F444F">
        <w:tc>
          <w:tcPr>
            <w:tcW w:w="4957" w:type="dxa"/>
          </w:tcPr>
          <w:p w14:paraId="33A93363" w14:textId="21796FE3" w:rsidR="00E84BB3" w:rsidRPr="009F444F" w:rsidRDefault="00E84BB3" w:rsidP="00E84BB3">
            <w:pPr>
              <w:rPr>
                <w:rFonts w:cstheme="minorHAnsi"/>
                <w:sz w:val="24"/>
                <w:szCs w:val="24"/>
                <w:lang w:val="nl-NL"/>
              </w:rPr>
            </w:pPr>
            <w:r w:rsidRPr="009F444F">
              <w:rPr>
                <w:rFonts w:cstheme="minorHAnsi"/>
                <w:b/>
                <w:sz w:val="24"/>
                <w:szCs w:val="24"/>
                <w:lang w:val="nl-NL"/>
              </w:rPr>
              <w:t>Artikel 9: Vrijheid van vergadering en betoging.</w:t>
            </w:r>
            <w:r w:rsidRPr="009F444F">
              <w:rPr>
                <w:rFonts w:cstheme="minorHAnsi"/>
                <w:sz w:val="24"/>
                <w:szCs w:val="24"/>
                <w:lang w:val="nl-NL"/>
              </w:rPr>
              <w:br/>
              <w:t xml:space="preserve">Je mag in Nederland demonstreren. Je moet dit wel van tevoren even melden. </w:t>
            </w:r>
          </w:p>
        </w:tc>
        <w:tc>
          <w:tcPr>
            <w:tcW w:w="2126" w:type="dxa"/>
          </w:tcPr>
          <w:p w14:paraId="7D253BAC" w14:textId="77777777" w:rsidR="00E84BB3" w:rsidRPr="009F444F" w:rsidRDefault="00E84BB3" w:rsidP="00E84BB3">
            <w:pPr>
              <w:rPr>
                <w:rFonts w:cstheme="minorHAnsi"/>
                <w:iCs/>
                <w:sz w:val="24"/>
                <w:szCs w:val="24"/>
                <w:lang w:val="nl-NL"/>
              </w:rPr>
            </w:pPr>
          </w:p>
        </w:tc>
        <w:tc>
          <w:tcPr>
            <w:tcW w:w="2267" w:type="dxa"/>
          </w:tcPr>
          <w:p w14:paraId="186F261B" w14:textId="77777777" w:rsidR="00E84BB3" w:rsidRPr="009F444F" w:rsidRDefault="00E84BB3" w:rsidP="00E84BB3">
            <w:pPr>
              <w:rPr>
                <w:rFonts w:cstheme="minorHAnsi"/>
                <w:iCs/>
                <w:sz w:val="24"/>
                <w:szCs w:val="24"/>
                <w:lang w:val="nl-NL"/>
              </w:rPr>
            </w:pPr>
          </w:p>
        </w:tc>
      </w:tr>
      <w:tr w:rsidR="00E84BB3" w:rsidRPr="009E20B3" w14:paraId="657537B3" w14:textId="77777777" w:rsidTr="009F444F">
        <w:tc>
          <w:tcPr>
            <w:tcW w:w="4957" w:type="dxa"/>
          </w:tcPr>
          <w:p w14:paraId="04E57AAE" w14:textId="553305FC" w:rsidR="00E84BB3" w:rsidRPr="009F444F" w:rsidRDefault="00E84BB3" w:rsidP="00E84BB3">
            <w:pPr>
              <w:rPr>
                <w:rFonts w:cstheme="minorHAnsi"/>
                <w:sz w:val="24"/>
                <w:szCs w:val="24"/>
                <w:lang w:val="nl-NL"/>
              </w:rPr>
            </w:pPr>
            <w:r w:rsidRPr="009F444F">
              <w:rPr>
                <w:rFonts w:cstheme="minorHAnsi"/>
                <w:b/>
                <w:sz w:val="24"/>
                <w:szCs w:val="24"/>
                <w:lang w:val="nl-NL"/>
              </w:rPr>
              <w:t xml:space="preserve">Artikel 17: Vrije toegang tot </w:t>
            </w:r>
            <w:r w:rsidR="00753769" w:rsidRPr="009F444F">
              <w:rPr>
                <w:rFonts w:cstheme="minorHAnsi"/>
                <w:b/>
                <w:sz w:val="24"/>
                <w:szCs w:val="24"/>
                <w:lang w:val="nl-NL"/>
              </w:rPr>
              <w:t xml:space="preserve">de </w:t>
            </w:r>
            <w:r w:rsidRPr="009F444F">
              <w:rPr>
                <w:rFonts w:cstheme="minorHAnsi"/>
                <w:b/>
                <w:sz w:val="24"/>
                <w:szCs w:val="24"/>
                <w:lang w:val="nl-NL"/>
              </w:rPr>
              <w:t>rechter</w:t>
            </w:r>
            <w:r w:rsidRPr="009F444F">
              <w:rPr>
                <w:rFonts w:cstheme="minorHAnsi"/>
                <w:b/>
                <w:sz w:val="24"/>
                <w:szCs w:val="24"/>
                <w:lang w:val="nl-NL"/>
              </w:rPr>
              <w:br/>
            </w:r>
            <w:r w:rsidRPr="009F444F">
              <w:rPr>
                <w:rFonts w:cstheme="minorHAnsi"/>
                <w:sz w:val="24"/>
                <w:szCs w:val="24"/>
                <w:lang w:val="nl-NL"/>
              </w:rPr>
              <w:t xml:space="preserve">Iedereen kan naar de rechter stappen. </w:t>
            </w:r>
          </w:p>
        </w:tc>
        <w:tc>
          <w:tcPr>
            <w:tcW w:w="2126" w:type="dxa"/>
          </w:tcPr>
          <w:p w14:paraId="72A007E6" w14:textId="77777777" w:rsidR="00E84BB3" w:rsidRPr="009F444F" w:rsidRDefault="00E84BB3" w:rsidP="00E84BB3">
            <w:pPr>
              <w:rPr>
                <w:rFonts w:cstheme="minorHAnsi"/>
                <w:iCs/>
                <w:sz w:val="24"/>
                <w:szCs w:val="24"/>
                <w:lang w:val="nl-NL"/>
              </w:rPr>
            </w:pPr>
          </w:p>
        </w:tc>
        <w:tc>
          <w:tcPr>
            <w:tcW w:w="2267" w:type="dxa"/>
          </w:tcPr>
          <w:p w14:paraId="005C0695" w14:textId="77777777" w:rsidR="00E84BB3" w:rsidRPr="009F444F" w:rsidRDefault="00E84BB3" w:rsidP="00E84BB3">
            <w:pPr>
              <w:rPr>
                <w:rFonts w:cstheme="minorHAnsi"/>
                <w:iCs/>
                <w:sz w:val="24"/>
                <w:szCs w:val="24"/>
                <w:lang w:val="nl-NL"/>
              </w:rPr>
            </w:pPr>
          </w:p>
        </w:tc>
      </w:tr>
      <w:tr w:rsidR="00E84BB3" w:rsidRPr="009E20B3" w14:paraId="5C7DC51F" w14:textId="77777777" w:rsidTr="009F444F">
        <w:tc>
          <w:tcPr>
            <w:tcW w:w="4957" w:type="dxa"/>
          </w:tcPr>
          <w:p w14:paraId="7323D7CE" w14:textId="77777777" w:rsidR="00E84BB3" w:rsidRPr="009F444F" w:rsidRDefault="00E84BB3" w:rsidP="00E84BB3">
            <w:pPr>
              <w:rPr>
                <w:rFonts w:cstheme="minorHAnsi"/>
                <w:b/>
                <w:sz w:val="24"/>
                <w:szCs w:val="24"/>
                <w:lang w:val="nl-NL"/>
              </w:rPr>
            </w:pPr>
            <w:r w:rsidRPr="009F444F">
              <w:rPr>
                <w:rFonts w:cstheme="minorHAnsi"/>
                <w:b/>
                <w:sz w:val="24"/>
                <w:szCs w:val="24"/>
                <w:lang w:val="nl-NL"/>
              </w:rPr>
              <w:t>Artikel 23: Onderwijs, waaronder vrijheid van onderwijs</w:t>
            </w:r>
          </w:p>
          <w:p w14:paraId="1A71F235" w14:textId="411AE5A8" w:rsidR="00E84BB3" w:rsidRPr="009F444F" w:rsidRDefault="00E84BB3" w:rsidP="00E84BB3">
            <w:pPr>
              <w:rPr>
                <w:rFonts w:cstheme="minorHAnsi"/>
                <w:b/>
                <w:sz w:val="24"/>
                <w:szCs w:val="24"/>
                <w:lang w:val="nl-NL"/>
              </w:rPr>
            </w:pPr>
            <w:r w:rsidRPr="009F444F">
              <w:rPr>
                <w:rFonts w:cstheme="minorHAnsi"/>
                <w:sz w:val="24"/>
                <w:szCs w:val="24"/>
                <w:lang w:val="nl-NL"/>
              </w:rPr>
              <w:t xml:space="preserve">In Nederland heeft iedereen recht op onderwijs, er is zelfs leerplicht. Er mogen </w:t>
            </w:r>
            <w:r w:rsidRPr="009F444F">
              <w:rPr>
                <w:rFonts w:cstheme="minorHAnsi"/>
                <w:sz w:val="24"/>
                <w:szCs w:val="24"/>
                <w:lang w:val="nl-NL"/>
              </w:rPr>
              <w:br/>
              <w:t xml:space="preserve">verschillende scholen opgericht worden. Zoals katholieke, protestantse of </w:t>
            </w:r>
            <w:r w:rsidRPr="009F444F">
              <w:rPr>
                <w:rFonts w:cstheme="minorHAnsi"/>
                <w:sz w:val="24"/>
                <w:szCs w:val="24"/>
                <w:lang w:val="nl-NL"/>
              </w:rPr>
              <w:br/>
              <w:t xml:space="preserve">islamitische basisscholen. </w:t>
            </w:r>
            <w:r w:rsidRPr="009F444F">
              <w:rPr>
                <w:rFonts w:cstheme="minorHAnsi"/>
                <w:i/>
                <w:sz w:val="24"/>
                <w:szCs w:val="24"/>
                <w:lang w:val="nl-NL"/>
              </w:rPr>
              <w:t xml:space="preserve"> </w:t>
            </w:r>
          </w:p>
        </w:tc>
        <w:tc>
          <w:tcPr>
            <w:tcW w:w="2126" w:type="dxa"/>
          </w:tcPr>
          <w:p w14:paraId="2065928E" w14:textId="77777777" w:rsidR="00E84BB3" w:rsidRPr="009F444F" w:rsidRDefault="00E84BB3" w:rsidP="00E84BB3">
            <w:pPr>
              <w:rPr>
                <w:rFonts w:cstheme="minorHAnsi"/>
                <w:iCs/>
                <w:sz w:val="24"/>
                <w:szCs w:val="24"/>
                <w:lang w:val="nl-NL"/>
              </w:rPr>
            </w:pPr>
          </w:p>
        </w:tc>
        <w:tc>
          <w:tcPr>
            <w:tcW w:w="2267" w:type="dxa"/>
          </w:tcPr>
          <w:p w14:paraId="73B40702" w14:textId="77777777" w:rsidR="00E84BB3" w:rsidRPr="009F444F" w:rsidRDefault="00E84BB3" w:rsidP="00E84BB3">
            <w:pPr>
              <w:rPr>
                <w:rFonts w:cstheme="minorHAnsi"/>
                <w:iCs/>
                <w:sz w:val="24"/>
                <w:szCs w:val="24"/>
                <w:lang w:val="nl-NL"/>
              </w:rPr>
            </w:pPr>
          </w:p>
        </w:tc>
      </w:tr>
      <w:tr w:rsidR="00E84BB3" w:rsidRPr="009E20B3" w14:paraId="45D31A6F" w14:textId="77777777" w:rsidTr="009F444F">
        <w:tc>
          <w:tcPr>
            <w:tcW w:w="4957" w:type="dxa"/>
          </w:tcPr>
          <w:p w14:paraId="09FF3077" w14:textId="43E842F4" w:rsidR="00E84BB3" w:rsidRPr="009F444F" w:rsidRDefault="00E84BB3" w:rsidP="00E84BB3">
            <w:pPr>
              <w:rPr>
                <w:rFonts w:cstheme="minorHAnsi"/>
                <w:b/>
                <w:sz w:val="24"/>
                <w:szCs w:val="24"/>
                <w:lang w:val="nl-NL"/>
              </w:rPr>
            </w:pPr>
            <w:r w:rsidRPr="009F444F">
              <w:rPr>
                <w:rFonts w:cstheme="minorHAnsi"/>
                <w:b/>
                <w:sz w:val="24"/>
                <w:szCs w:val="24"/>
                <w:lang w:val="nl-NL"/>
              </w:rPr>
              <w:t>Artikel 50: Er is een volksvertegenwoordiging</w:t>
            </w:r>
            <w:r w:rsidRPr="009F444F">
              <w:rPr>
                <w:rFonts w:cstheme="minorHAnsi"/>
                <w:sz w:val="24"/>
                <w:szCs w:val="24"/>
                <w:lang w:val="nl-NL"/>
              </w:rPr>
              <w:br/>
              <w:t xml:space="preserve">Nederlanders mogen stemmen voor de Tweede Kamer. De Kamerleden vertegenwoordigen het volk. </w:t>
            </w:r>
            <w:r w:rsidRPr="009F444F">
              <w:rPr>
                <w:rFonts w:cstheme="minorHAnsi"/>
                <w:sz w:val="24"/>
                <w:szCs w:val="24"/>
                <w:lang w:val="nl-NL"/>
              </w:rPr>
              <w:br/>
            </w:r>
            <w:r w:rsidRPr="009F444F">
              <w:rPr>
                <w:rFonts w:cstheme="minorHAnsi"/>
                <w:i/>
                <w:sz w:val="24"/>
                <w:szCs w:val="24"/>
                <w:lang w:val="nl-NL"/>
              </w:rPr>
              <w:t>Linksonder zijn drie zetels uit de Tweede Kamer te zien.</w:t>
            </w:r>
          </w:p>
        </w:tc>
        <w:tc>
          <w:tcPr>
            <w:tcW w:w="2126" w:type="dxa"/>
          </w:tcPr>
          <w:p w14:paraId="1DF2EAB2" w14:textId="77777777" w:rsidR="00E84BB3" w:rsidRPr="009F444F" w:rsidRDefault="00E84BB3" w:rsidP="00E84BB3">
            <w:pPr>
              <w:rPr>
                <w:rFonts w:cstheme="minorHAnsi"/>
                <w:iCs/>
                <w:sz w:val="24"/>
                <w:szCs w:val="24"/>
                <w:lang w:val="nl-NL"/>
              </w:rPr>
            </w:pPr>
          </w:p>
        </w:tc>
        <w:tc>
          <w:tcPr>
            <w:tcW w:w="2267" w:type="dxa"/>
          </w:tcPr>
          <w:p w14:paraId="0B22819D" w14:textId="77777777" w:rsidR="00E84BB3" w:rsidRPr="009F444F" w:rsidRDefault="00E84BB3" w:rsidP="00E84BB3">
            <w:pPr>
              <w:rPr>
                <w:rFonts w:cstheme="minorHAnsi"/>
                <w:iCs/>
                <w:sz w:val="24"/>
                <w:szCs w:val="24"/>
                <w:lang w:val="nl-NL"/>
              </w:rPr>
            </w:pPr>
          </w:p>
        </w:tc>
      </w:tr>
    </w:tbl>
    <w:p w14:paraId="3C0ABE7C" w14:textId="77777777" w:rsidR="0000651A" w:rsidRPr="009F444F" w:rsidRDefault="0000651A" w:rsidP="0000651A">
      <w:pPr>
        <w:spacing w:after="0"/>
        <w:rPr>
          <w:rFonts w:cstheme="minorHAnsi"/>
          <w:sz w:val="24"/>
          <w:szCs w:val="24"/>
          <w:lang w:val="nl-NL"/>
        </w:rPr>
      </w:pPr>
    </w:p>
    <w:bookmarkEnd w:id="0"/>
    <w:p w14:paraId="7D0069B2" w14:textId="77777777" w:rsidR="00FB0B69" w:rsidRPr="009F444F" w:rsidRDefault="00FB0B69" w:rsidP="00537119">
      <w:pPr>
        <w:rPr>
          <w:rFonts w:cstheme="minorHAnsi"/>
          <w:iCs/>
          <w:sz w:val="24"/>
          <w:szCs w:val="24"/>
          <w:lang w:val="nl-NL"/>
        </w:rPr>
      </w:pPr>
    </w:p>
    <w:sectPr w:rsidR="00FB0B69" w:rsidRPr="009F4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068"/>
    <w:multiLevelType w:val="hybridMultilevel"/>
    <w:tmpl w:val="5CB29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05D59"/>
    <w:multiLevelType w:val="hybridMultilevel"/>
    <w:tmpl w:val="1F2AE16E"/>
    <w:lvl w:ilvl="0" w:tplc="CF3CE2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054ED"/>
    <w:multiLevelType w:val="hybridMultilevel"/>
    <w:tmpl w:val="ED9C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22E9F"/>
    <w:multiLevelType w:val="hybridMultilevel"/>
    <w:tmpl w:val="ED9C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225AE"/>
    <w:multiLevelType w:val="hybridMultilevel"/>
    <w:tmpl w:val="AEC4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B611E"/>
    <w:multiLevelType w:val="hybridMultilevel"/>
    <w:tmpl w:val="73888952"/>
    <w:lvl w:ilvl="0" w:tplc="67B043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777E1"/>
    <w:multiLevelType w:val="hybridMultilevel"/>
    <w:tmpl w:val="ED9C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E1DE0"/>
    <w:multiLevelType w:val="hybridMultilevel"/>
    <w:tmpl w:val="ED9C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294890"/>
    <w:multiLevelType w:val="hybridMultilevel"/>
    <w:tmpl w:val="E65E530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F6597"/>
    <w:multiLevelType w:val="hybridMultilevel"/>
    <w:tmpl w:val="2018B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04400A"/>
    <w:multiLevelType w:val="hybridMultilevel"/>
    <w:tmpl w:val="01684232"/>
    <w:lvl w:ilvl="0" w:tplc="7DC0CE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893575"/>
    <w:multiLevelType w:val="hybridMultilevel"/>
    <w:tmpl w:val="FC1C6D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8"/>
  </w:num>
  <w:num w:numId="6">
    <w:abstractNumId w:val="11"/>
  </w:num>
  <w:num w:numId="7">
    <w:abstractNumId w:val="0"/>
  </w:num>
  <w:num w:numId="8">
    <w:abstractNumId w:val="9"/>
  </w:num>
  <w:num w:numId="9">
    <w:abstractNumId w:val="10"/>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40"/>
    <w:rsid w:val="0000651A"/>
    <w:rsid w:val="00173176"/>
    <w:rsid w:val="00232914"/>
    <w:rsid w:val="003A62AF"/>
    <w:rsid w:val="003C4014"/>
    <w:rsid w:val="003C6F08"/>
    <w:rsid w:val="004F72D6"/>
    <w:rsid w:val="00537119"/>
    <w:rsid w:val="00560DA0"/>
    <w:rsid w:val="00566F9C"/>
    <w:rsid w:val="00587435"/>
    <w:rsid w:val="005E0360"/>
    <w:rsid w:val="006232F6"/>
    <w:rsid w:val="00702A10"/>
    <w:rsid w:val="007047EE"/>
    <w:rsid w:val="00731056"/>
    <w:rsid w:val="00753769"/>
    <w:rsid w:val="007713B2"/>
    <w:rsid w:val="007B4628"/>
    <w:rsid w:val="007B79F4"/>
    <w:rsid w:val="007F51AE"/>
    <w:rsid w:val="00860F2F"/>
    <w:rsid w:val="00865ABE"/>
    <w:rsid w:val="00951404"/>
    <w:rsid w:val="009C7369"/>
    <w:rsid w:val="009E20B3"/>
    <w:rsid w:val="009F444F"/>
    <w:rsid w:val="00A46BB3"/>
    <w:rsid w:val="00A5511F"/>
    <w:rsid w:val="00AA496C"/>
    <w:rsid w:val="00B36D79"/>
    <w:rsid w:val="00B56F2C"/>
    <w:rsid w:val="00C10C8C"/>
    <w:rsid w:val="00C408AB"/>
    <w:rsid w:val="00C9099F"/>
    <w:rsid w:val="00CA2DA8"/>
    <w:rsid w:val="00D76072"/>
    <w:rsid w:val="00DE699B"/>
    <w:rsid w:val="00E14E18"/>
    <w:rsid w:val="00E51614"/>
    <w:rsid w:val="00E61954"/>
    <w:rsid w:val="00E63C40"/>
    <w:rsid w:val="00E72BDA"/>
    <w:rsid w:val="00E84BB3"/>
    <w:rsid w:val="00F51009"/>
    <w:rsid w:val="00FB0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EB61"/>
  <w15:docId w15:val="{4092A5D2-C835-4EB0-9EA4-E2711D5F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63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371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63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63C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37119"/>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537119"/>
    <w:pPr>
      <w:ind w:left="720"/>
      <w:contextualSpacing/>
    </w:pPr>
  </w:style>
  <w:style w:type="paragraph" w:styleId="Ballontekst">
    <w:name w:val="Balloon Text"/>
    <w:basedOn w:val="Standaard"/>
    <w:link w:val="BallontekstChar"/>
    <w:uiPriority w:val="99"/>
    <w:semiHidden/>
    <w:unhideWhenUsed/>
    <w:rsid w:val="00E516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1614"/>
    <w:rPr>
      <w:rFonts w:ascii="Segoe UI" w:hAnsi="Segoe UI" w:cs="Segoe UI"/>
      <w:sz w:val="18"/>
      <w:szCs w:val="18"/>
    </w:rPr>
  </w:style>
  <w:style w:type="character" w:styleId="Verwijzingopmerking">
    <w:name w:val="annotation reference"/>
    <w:basedOn w:val="Standaardalinea-lettertype"/>
    <w:uiPriority w:val="99"/>
    <w:semiHidden/>
    <w:unhideWhenUsed/>
    <w:rsid w:val="003C4014"/>
    <w:rPr>
      <w:sz w:val="16"/>
      <w:szCs w:val="16"/>
    </w:rPr>
  </w:style>
  <w:style w:type="paragraph" w:styleId="Tekstopmerking">
    <w:name w:val="annotation text"/>
    <w:basedOn w:val="Standaard"/>
    <w:link w:val="TekstopmerkingChar"/>
    <w:uiPriority w:val="99"/>
    <w:semiHidden/>
    <w:unhideWhenUsed/>
    <w:rsid w:val="003C401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C4014"/>
    <w:rPr>
      <w:sz w:val="20"/>
      <w:szCs w:val="20"/>
    </w:rPr>
  </w:style>
  <w:style w:type="paragraph" w:styleId="Onderwerpvanopmerking">
    <w:name w:val="annotation subject"/>
    <w:basedOn w:val="Tekstopmerking"/>
    <w:next w:val="Tekstopmerking"/>
    <w:link w:val="OnderwerpvanopmerkingChar"/>
    <w:uiPriority w:val="99"/>
    <w:semiHidden/>
    <w:unhideWhenUsed/>
    <w:rsid w:val="003C4014"/>
    <w:rPr>
      <w:b/>
      <w:bCs/>
    </w:rPr>
  </w:style>
  <w:style w:type="character" w:customStyle="1" w:styleId="OnderwerpvanopmerkingChar">
    <w:name w:val="Onderwerp van opmerking Char"/>
    <w:basedOn w:val="TekstopmerkingChar"/>
    <w:link w:val="Onderwerpvanopmerking"/>
    <w:uiPriority w:val="99"/>
    <w:semiHidden/>
    <w:rsid w:val="003C4014"/>
    <w:rPr>
      <w:b/>
      <w:bCs/>
      <w:sz w:val="20"/>
      <w:szCs w:val="20"/>
    </w:rPr>
  </w:style>
  <w:style w:type="paragraph" w:styleId="Titel">
    <w:name w:val="Title"/>
    <w:aliases w:val="prodemos_TITEL"/>
    <w:basedOn w:val="Standaard"/>
    <w:link w:val="TitelChar"/>
    <w:autoRedefine/>
    <w:uiPriority w:val="10"/>
    <w:qFormat/>
    <w:rsid w:val="007F51AE"/>
    <w:pPr>
      <w:spacing w:after="0" w:line="1240" w:lineRule="exact"/>
    </w:pPr>
    <w:rPr>
      <w:rFonts w:ascii="Calibri" w:eastAsiaTheme="majorEastAsia" w:hAnsi="Calibri" w:cstheme="majorBidi"/>
      <w:b/>
      <w:bCs/>
      <w:caps/>
      <w:color w:val="FFFFFF" w:themeColor="background1"/>
      <w:sz w:val="72"/>
      <w:szCs w:val="72"/>
    </w:rPr>
  </w:style>
  <w:style w:type="character" w:customStyle="1" w:styleId="TitelChar">
    <w:name w:val="Titel Char"/>
    <w:aliases w:val="prodemos_TITEL Char"/>
    <w:basedOn w:val="Standaardalinea-lettertype"/>
    <w:link w:val="Titel"/>
    <w:uiPriority w:val="10"/>
    <w:rsid w:val="007F51AE"/>
    <w:rPr>
      <w:rFonts w:ascii="Calibri" w:eastAsiaTheme="majorEastAsia" w:hAnsi="Calibri" w:cstheme="majorBidi"/>
      <w:b/>
      <w:bCs/>
      <w:caps/>
      <w:color w:val="FFFFFF" w:themeColor="background1"/>
      <w:sz w:val="72"/>
      <w:szCs w:val="72"/>
    </w:rPr>
  </w:style>
  <w:style w:type="paragraph" w:styleId="Koptekst">
    <w:name w:val="header"/>
    <w:aliases w:val="prodemos-TITELBALKJE"/>
    <w:basedOn w:val="Standaard"/>
    <w:link w:val="KoptekstChar"/>
    <w:uiPriority w:val="99"/>
    <w:unhideWhenUsed/>
    <w:rsid w:val="007F51AE"/>
    <w:pPr>
      <w:spacing w:after="0" w:line="240" w:lineRule="auto"/>
    </w:pPr>
    <w:rPr>
      <w:rFonts w:ascii="Calibri" w:eastAsiaTheme="minorEastAsia" w:hAnsi="Calibri"/>
      <w:caps/>
      <w:color w:val="FFFFFF" w:themeColor="background1"/>
    </w:rPr>
  </w:style>
  <w:style w:type="character" w:customStyle="1" w:styleId="KoptekstChar">
    <w:name w:val="Koptekst Char"/>
    <w:aliases w:val="prodemos-TITELBALKJE Char"/>
    <w:basedOn w:val="Standaardalinea-lettertype"/>
    <w:link w:val="Koptekst"/>
    <w:uiPriority w:val="99"/>
    <w:rsid w:val="007F51AE"/>
    <w:rPr>
      <w:rFonts w:ascii="Calibri" w:eastAsiaTheme="minorEastAsia" w:hAnsi="Calibri"/>
      <w:cap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884</Words>
  <Characters>5042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ProDemos - Huis voor democratie en rechtsstaat</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 Banning</dc:creator>
  <cp:lastModifiedBy>Bas Banning</cp:lastModifiedBy>
  <cp:revision>3</cp:revision>
  <dcterms:created xsi:type="dcterms:W3CDTF">2020-03-31T09:50:00Z</dcterms:created>
  <dcterms:modified xsi:type="dcterms:W3CDTF">2020-03-31T13:32:00Z</dcterms:modified>
</cp:coreProperties>
</file>