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F12D" w14:textId="77777777" w:rsidR="00B5705F" w:rsidRPr="00BC5F7A" w:rsidRDefault="00B5705F" w:rsidP="00B5705F">
      <w:pPr>
        <w:pStyle w:val="Kop1"/>
      </w:pPr>
      <w:r>
        <w:t>Handreiking nabespreking Democracity</w:t>
      </w:r>
    </w:p>
    <w:p w14:paraId="798F0258" w14:textId="77777777" w:rsidR="00B5705F" w:rsidRPr="00B5705F" w:rsidRDefault="00B5705F" w:rsidP="00B5705F">
      <w:pPr>
        <w:pStyle w:val="Geenafstand"/>
        <w:spacing w:line="276" w:lineRule="auto"/>
        <w:rPr>
          <w:sz w:val="22"/>
        </w:rPr>
      </w:pPr>
      <w:r w:rsidRPr="00B5705F">
        <w:rPr>
          <w:sz w:val="22"/>
        </w:rPr>
        <w:t xml:space="preserve">Je bent samen met je leerlingen naar het gemeentehuis geweest om Democracity te spelen. Met deze handreiking kun je het bezoek nabespreken in de klas. </w:t>
      </w:r>
    </w:p>
    <w:p w14:paraId="7E59D03F" w14:textId="77777777" w:rsidR="00B5705F" w:rsidRPr="00B5705F" w:rsidRDefault="00B5705F" w:rsidP="00B5705F">
      <w:pPr>
        <w:pStyle w:val="Geenafstand"/>
        <w:spacing w:line="276" w:lineRule="auto"/>
        <w:rPr>
          <w:sz w:val="22"/>
        </w:rPr>
      </w:pPr>
    </w:p>
    <w:p w14:paraId="5696EF68" w14:textId="77777777" w:rsidR="00B5705F" w:rsidRPr="00B5705F" w:rsidRDefault="00B5705F" w:rsidP="00B5705F">
      <w:pPr>
        <w:pStyle w:val="Tussenkop1kleuronderstreept"/>
      </w:pPr>
      <w:r w:rsidRPr="00B5705F">
        <w:t>Waarom nabespreken?</w:t>
      </w:r>
    </w:p>
    <w:p w14:paraId="776B3F9F" w14:textId="77777777" w:rsidR="00B5705F" w:rsidRPr="000F0BB0" w:rsidRDefault="00B5705F" w:rsidP="00B5705F">
      <w:pPr>
        <w:autoSpaceDE w:val="0"/>
        <w:autoSpaceDN w:val="0"/>
        <w:adjustRightInd w:val="0"/>
        <w:spacing w:line="276" w:lineRule="auto"/>
        <w:rPr>
          <w:rFonts w:cs="TT15Ct00"/>
          <w:sz w:val="22"/>
        </w:rPr>
      </w:pPr>
      <w:r>
        <w:rPr>
          <w:rFonts w:cs="TT15Ct00"/>
          <w:sz w:val="22"/>
        </w:rPr>
        <w:t xml:space="preserve">Democracity is een spel gericht op beleving en ‘zelf doen’. </w:t>
      </w:r>
      <w:r w:rsidRPr="000F0BB0">
        <w:rPr>
          <w:rFonts w:cs="TT15Ct00"/>
          <w:sz w:val="22"/>
        </w:rPr>
        <w:t>Bij een belevingsonderdeel is het van belang dat je de leerling op zeker moment laat nadenken over die beleving:</w:t>
      </w:r>
    </w:p>
    <w:p w14:paraId="6874A49B" w14:textId="77777777" w:rsidR="00B5705F" w:rsidRPr="000F0BB0" w:rsidRDefault="00B5705F" w:rsidP="00606DA0">
      <w:pPr>
        <w:pStyle w:val="Lijstalinea"/>
        <w:numPr>
          <w:ilvl w:val="0"/>
          <w:numId w:val="2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>Wat beleef je?</w:t>
      </w:r>
    </w:p>
    <w:p w14:paraId="5DDBB33C" w14:textId="77777777" w:rsidR="00B5705F" w:rsidRDefault="00B5705F" w:rsidP="00606DA0">
      <w:pPr>
        <w:pStyle w:val="Lijstalinea"/>
        <w:numPr>
          <w:ilvl w:val="0"/>
          <w:numId w:val="2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>Waarom is dat belangrijk?</w:t>
      </w:r>
    </w:p>
    <w:p w14:paraId="5077F856" w14:textId="77777777" w:rsidR="00B5705F" w:rsidRPr="000F0BB0" w:rsidRDefault="00B5705F" w:rsidP="00B5705F">
      <w:pPr>
        <w:pStyle w:val="Lijstalinea"/>
        <w:suppressAutoHyphens w:val="0"/>
        <w:autoSpaceDE w:val="0"/>
        <w:autoSpaceDN w:val="0"/>
        <w:spacing w:line="276" w:lineRule="auto"/>
        <w:ind w:left="720" w:firstLine="0"/>
        <w:rPr>
          <w:rFonts w:cs="TT15Ct00"/>
          <w:sz w:val="22"/>
        </w:rPr>
      </w:pPr>
    </w:p>
    <w:p w14:paraId="257ED888" w14:textId="77777777" w:rsidR="00B5705F" w:rsidRPr="000F0BB0" w:rsidRDefault="00B5705F" w:rsidP="00B5705F">
      <w:pPr>
        <w:autoSpaceDE w:val="0"/>
        <w:autoSpaceDN w:val="0"/>
        <w:adjustRightInd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>In principe zit het leereffect al in het ‘doen’</w:t>
      </w:r>
      <w:r>
        <w:rPr>
          <w:rFonts w:cs="TT15Ct00"/>
          <w:sz w:val="22"/>
        </w:rPr>
        <w:t>:</w:t>
      </w:r>
      <w:r w:rsidRPr="000F0BB0">
        <w:rPr>
          <w:rFonts w:cs="TT15Ct00"/>
          <w:sz w:val="22"/>
        </w:rPr>
        <w:t xml:space="preserve"> (politieke) keuzes maken, het debatteren, het stemmen,</w:t>
      </w:r>
      <w:r>
        <w:rPr>
          <w:rFonts w:cs="TT15Ct00"/>
          <w:sz w:val="22"/>
        </w:rPr>
        <w:t xml:space="preserve"> kennis maken met een echt gemeenteraads</w:t>
      </w:r>
      <w:r w:rsidRPr="000F0BB0">
        <w:rPr>
          <w:rFonts w:cs="TT15Ct00"/>
          <w:sz w:val="22"/>
        </w:rPr>
        <w:t xml:space="preserve">lid. Toch kan het onbevredigend zijn, zowel voor de leerlingen als voor </w:t>
      </w:r>
      <w:r>
        <w:rPr>
          <w:rFonts w:cs="TT15Ct00"/>
          <w:sz w:val="22"/>
        </w:rPr>
        <w:t>jou als docent</w:t>
      </w:r>
      <w:r w:rsidRPr="000F0BB0">
        <w:rPr>
          <w:rFonts w:cs="TT15Ct00"/>
          <w:sz w:val="22"/>
        </w:rPr>
        <w:t>, om zonder afronding door te gaan. Uiteindelijk is het doel niet de ervaring zelf, maar de reflectie op die ervaring. Dat bereik</w:t>
      </w:r>
      <w:r>
        <w:rPr>
          <w:rFonts w:cs="TT15Ct00"/>
          <w:sz w:val="22"/>
        </w:rPr>
        <w:t xml:space="preserve"> je</w:t>
      </w:r>
      <w:r w:rsidRPr="000F0BB0">
        <w:rPr>
          <w:rFonts w:cs="TT15Ct00"/>
          <w:sz w:val="22"/>
        </w:rPr>
        <w:t xml:space="preserve"> door de ervaring na te bespreken. </w:t>
      </w:r>
    </w:p>
    <w:p w14:paraId="0E45925B" w14:textId="77777777" w:rsidR="00B5705F" w:rsidRPr="000F0BB0" w:rsidRDefault="00B5705F" w:rsidP="00B5705F">
      <w:pPr>
        <w:autoSpaceDE w:val="0"/>
        <w:autoSpaceDN w:val="0"/>
        <w:adjustRightInd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>Daarnaast heeft de nabespreking nog twee functies:</w:t>
      </w:r>
    </w:p>
    <w:p w14:paraId="1E0C6256" w14:textId="77777777" w:rsidR="00B5705F" w:rsidRPr="000F0BB0" w:rsidRDefault="00B5705F" w:rsidP="00606DA0">
      <w:pPr>
        <w:pStyle w:val="Lijstalinea"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 xml:space="preserve">Transfer: </w:t>
      </w:r>
      <w:r>
        <w:rPr>
          <w:rFonts w:cs="TT15Ct00"/>
          <w:sz w:val="22"/>
        </w:rPr>
        <w:t xml:space="preserve">je </w:t>
      </w:r>
      <w:r w:rsidRPr="000F0BB0">
        <w:rPr>
          <w:rFonts w:cs="TT15Ct00"/>
          <w:sz w:val="22"/>
        </w:rPr>
        <w:t>helpt leerlingen vast te stellen wat ze hebben geleerd (het kwartje valt).</w:t>
      </w:r>
    </w:p>
    <w:p w14:paraId="5C253656" w14:textId="77777777" w:rsidR="00B5705F" w:rsidRPr="000F0BB0" w:rsidRDefault="00B5705F" w:rsidP="00606DA0">
      <w:pPr>
        <w:pStyle w:val="Lijstalinea"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 xml:space="preserve">Contact met de groep: </w:t>
      </w:r>
      <w:r>
        <w:rPr>
          <w:rFonts w:cs="TT15Ct00"/>
          <w:sz w:val="22"/>
        </w:rPr>
        <w:t>je</w:t>
      </w:r>
      <w:r w:rsidRPr="000F0BB0">
        <w:rPr>
          <w:rFonts w:cs="TT15Ct00"/>
          <w:sz w:val="22"/>
        </w:rPr>
        <w:t xml:space="preserve"> krijgt terug waar leerlingen zitten in hun leerproces. Vaak komen ze met nieuwe vragen, waar </w:t>
      </w:r>
      <w:r>
        <w:rPr>
          <w:rFonts w:cs="TT15Ct00"/>
          <w:sz w:val="22"/>
        </w:rPr>
        <w:t>je</w:t>
      </w:r>
      <w:r w:rsidRPr="000F0BB0">
        <w:rPr>
          <w:rFonts w:cs="TT15Ct00"/>
          <w:sz w:val="22"/>
        </w:rPr>
        <w:t xml:space="preserve"> in </w:t>
      </w:r>
      <w:r>
        <w:rPr>
          <w:rFonts w:cs="TT15Ct00"/>
          <w:sz w:val="22"/>
        </w:rPr>
        <w:t xml:space="preserve">de les </w:t>
      </w:r>
      <w:r w:rsidRPr="000F0BB0">
        <w:rPr>
          <w:rFonts w:cs="TT15Ct00"/>
          <w:sz w:val="22"/>
        </w:rPr>
        <w:t xml:space="preserve">verder </w:t>
      </w:r>
      <w:r>
        <w:rPr>
          <w:rFonts w:cs="TT15Ct00"/>
          <w:sz w:val="22"/>
        </w:rPr>
        <w:t xml:space="preserve">op </w:t>
      </w:r>
      <w:r w:rsidRPr="000F0BB0">
        <w:rPr>
          <w:rFonts w:cs="TT15Ct00"/>
          <w:sz w:val="22"/>
        </w:rPr>
        <w:t>kunt aanhaken.</w:t>
      </w:r>
    </w:p>
    <w:p w14:paraId="1AA26AD2" w14:textId="77777777" w:rsidR="00B5705F" w:rsidRDefault="00B5705F" w:rsidP="00B5705F">
      <w:pPr>
        <w:pStyle w:val="Tussenkop2kleurvet"/>
        <w:spacing w:line="276" w:lineRule="auto"/>
      </w:pPr>
    </w:p>
    <w:p w14:paraId="63E8AB24" w14:textId="77777777" w:rsidR="00B5705F" w:rsidRDefault="00B5705F" w:rsidP="00B5705F">
      <w:pPr>
        <w:pStyle w:val="Tussenkop1kleuronderstreept"/>
      </w:pPr>
      <w:r>
        <w:t>Mogelijke reflectievragen</w:t>
      </w:r>
    </w:p>
    <w:p w14:paraId="6FFA6E66" w14:textId="77777777" w:rsidR="00B5705F" w:rsidRDefault="00B5705F" w:rsidP="00B5705F">
      <w:pPr>
        <w:spacing w:line="276" w:lineRule="auto"/>
        <w:rPr>
          <w:rFonts w:cs="TT15Ct00"/>
          <w:color w:val="000000"/>
          <w:sz w:val="22"/>
        </w:rPr>
      </w:pPr>
      <w:r w:rsidRPr="000F0BB0">
        <w:rPr>
          <w:rFonts w:cs="TT15Ct00"/>
          <w:color w:val="000000"/>
          <w:sz w:val="22"/>
        </w:rPr>
        <w:t xml:space="preserve">Kies de reflectievragen die bij uw klas </w:t>
      </w:r>
      <w:r>
        <w:rPr>
          <w:rFonts w:cs="TT15Ct00"/>
          <w:color w:val="000000"/>
          <w:sz w:val="22"/>
        </w:rPr>
        <w:t xml:space="preserve">en bij de leerdoelen </w:t>
      </w:r>
      <w:r w:rsidRPr="000F0BB0">
        <w:rPr>
          <w:rFonts w:cs="TT15Ct00"/>
          <w:color w:val="000000"/>
          <w:sz w:val="22"/>
        </w:rPr>
        <w:t>passen.</w:t>
      </w:r>
      <w:r>
        <w:rPr>
          <w:rFonts w:cs="TT15Ct00"/>
          <w:color w:val="000000"/>
          <w:sz w:val="22"/>
        </w:rPr>
        <w:t xml:space="preserve"> De leerdoelen van het programma </w:t>
      </w:r>
      <w:r>
        <w:rPr>
          <w:rFonts w:cs="TT15Ct00"/>
          <w:i/>
          <w:iCs/>
          <w:color w:val="000000"/>
          <w:sz w:val="22"/>
        </w:rPr>
        <w:t>Democracity</w:t>
      </w:r>
      <w:r>
        <w:rPr>
          <w:rFonts w:cs="TT15Ct00"/>
          <w:color w:val="000000"/>
          <w:sz w:val="22"/>
        </w:rPr>
        <w:t xml:space="preserve"> zijn:</w:t>
      </w:r>
    </w:p>
    <w:p w14:paraId="756A3597" w14:textId="77777777" w:rsidR="00B5705F" w:rsidRPr="003227DD" w:rsidRDefault="00B5705F" w:rsidP="00606DA0">
      <w:pPr>
        <w:numPr>
          <w:ilvl w:val="0"/>
          <w:numId w:val="4"/>
        </w:numPr>
        <w:suppressAutoHyphens w:val="0"/>
        <w:spacing w:before="240" w:line="276" w:lineRule="auto"/>
        <w:contextualSpacing/>
        <w:rPr>
          <w:b/>
          <w:sz w:val="22"/>
          <w:lang w:eastAsia="en-US"/>
        </w:rPr>
      </w:pPr>
      <w:r w:rsidRPr="003227DD">
        <w:rPr>
          <w:sz w:val="22"/>
          <w:lang w:eastAsia="en-US"/>
        </w:rPr>
        <w:t>De leerlingen leren om hun mening te vormen en te geven.</w:t>
      </w:r>
    </w:p>
    <w:p w14:paraId="0696C97C" w14:textId="77777777" w:rsidR="00B5705F" w:rsidRPr="00AA23A3" w:rsidRDefault="00B5705F" w:rsidP="00606DA0">
      <w:pPr>
        <w:numPr>
          <w:ilvl w:val="0"/>
          <w:numId w:val="4"/>
        </w:numPr>
        <w:suppressAutoHyphens w:val="0"/>
        <w:spacing w:before="240" w:line="276" w:lineRule="auto"/>
        <w:contextualSpacing/>
        <w:rPr>
          <w:b/>
          <w:sz w:val="22"/>
          <w:lang w:eastAsia="en-US"/>
        </w:rPr>
      </w:pPr>
      <w:r w:rsidRPr="003227DD">
        <w:rPr>
          <w:sz w:val="22"/>
          <w:lang w:eastAsia="en-US"/>
        </w:rPr>
        <w:t xml:space="preserve">Leerlingen ervaren dat overleg, argumentatie, een meerderheid vormen en overeenstemming nodig zijn in een democratie. </w:t>
      </w:r>
    </w:p>
    <w:p w14:paraId="61BC559D" w14:textId="77777777" w:rsidR="00B5705F" w:rsidRPr="00F047C7" w:rsidRDefault="00B5705F" w:rsidP="00606DA0">
      <w:pPr>
        <w:numPr>
          <w:ilvl w:val="0"/>
          <w:numId w:val="4"/>
        </w:numPr>
        <w:suppressAutoHyphens w:val="0"/>
        <w:spacing w:line="276" w:lineRule="auto"/>
        <w:contextualSpacing/>
        <w:rPr>
          <w:b/>
          <w:sz w:val="22"/>
          <w:lang w:eastAsia="en-US"/>
        </w:rPr>
      </w:pPr>
      <w:r w:rsidRPr="003227DD">
        <w:rPr>
          <w:sz w:val="22"/>
          <w:lang w:eastAsia="en-US"/>
        </w:rPr>
        <w:t xml:space="preserve">De leerlingen ervaren dat mensen die op verschillende plekken wonen, verschillende belangen kunnen hebben. </w:t>
      </w:r>
    </w:p>
    <w:p w14:paraId="112D5163" w14:textId="77777777" w:rsidR="00B5705F" w:rsidRPr="003227DD" w:rsidRDefault="00B5705F" w:rsidP="00606DA0">
      <w:pPr>
        <w:numPr>
          <w:ilvl w:val="0"/>
          <w:numId w:val="4"/>
        </w:numPr>
        <w:suppressAutoHyphens w:val="0"/>
        <w:spacing w:line="276" w:lineRule="auto"/>
        <w:contextualSpacing/>
        <w:rPr>
          <w:b/>
          <w:sz w:val="22"/>
          <w:lang w:eastAsia="en-US"/>
        </w:rPr>
      </w:pPr>
      <w:r>
        <w:rPr>
          <w:sz w:val="22"/>
          <w:lang w:eastAsia="en-US"/>
        </w:rPr>
        <w:t>De leerlingen ervaren hoe de vertegenwoordigende democratie functioneert.</w:t>
      </w:r>
    </w:p>
    <w:p w14:paraId="12980548" w14:textId="77777777" w:rsidR="00B5705F" w:rsidRPr="003227DD" w:rsidRDefault="00B5705F" w:rsidP="00606DA0">
      <w:pPr>
        <w:numPr>
          <w:ilvl w:val="0"/>
          <w:numId w:val="4"/>
        </w:numPr>
        <w:suppressAutoHyphens w:val="0"/>
        <w:spacing w:line="276" w:lineRule="auto"/>
        <w:contextualSpacing/>
        <w:rPr>
          <w:b/>
          <w:sz w:val="22"/>
          <w:lang w:eastAsia="en-US"/>
        </w:rPr>
      </w:pPr>
      <w:r w:rsidRPr="003227DD">
        <w:rPr>
          <w:sz w:val="22"/>
          <w:lang w:eastAsia="en-US"/>
        </w:rPr>
        <w:t xml:space="preserve">De leerlingen ervaren hoe een vergadering verloopt in de </w:t>
      </w:r>
      <w:r>
        <w:rPr>
          <w:sz w:val="22"/>
          <w:lang w:eastAsia="en-US"/>
        </w:rPr>
        <w:t>gemeenteraad</w:t>
      </w:r>
      <w:r w:rsidRPr="003227DD">
        <w:rPr>
          <w:sz w:val="22"/>
          <w:lang w:eastAsia="en-US"/>
        </w:rPr>
        <w:t>.</w:t>
      </w:r>
    </w:p>
    <w:p w14:paraId="6D0F451D" w14:textId="77777777" w:rsidR="00B5705F" w:rsidRDefault="00B5705F" w:rsidP="00B5705F">
      <w:pPr>
        <w:pStyle w:val="Geenafstand"/>
        <w:spacing w:line="276" w:lineRule="auto"/>
        <w:rPr>
          <w:b/>
        </w:rPr>
      </w:pPr>
    </w:p>
    <w:p w14:paraId="7DDB5EF2" w14:textId="77777777" w:rsidR="00B5705F" w:rsidRDefault="00B5705F" w:rsidP="00B5705F">
      <w:pPr>
        <w:pStyle w:val="Geenafstand"/>
        <w:spacing w:line="276" w:lineRule="auto"/>
        <w:rPr>
          <w:b/>
        </w:rPr>
      </w:pPr>
    </w:p>
    <w:p w14:paraId="63D65C07" w14:textId="77777777" w:rsidR="00B5705F" w:rsidRPr="00B5705F" w:rsidRDefault="00B5705F" w:rsidP="00606DA0">
      <w:pPr>
        <w:pStyle w:val="Tussenkop2kleurvet"/>
        <w:numPr>
          <w:ilvl w:val="0"/>
          <w:numId w:val="7"/>
        </w:numPr>
      </w:pPr>
      <w:r w:rsidRPr="00B5705F">
        <w:t>Onderdeel  partijen vormen</w:t>
      </w:r>
    </w:p>
    <w:p w14:paraId="31956AF6" w14:textId="77777777" w:rsidR="00B5705F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>
        <w:rPr>
          <w:rFonts w:cs="TT15Ct00"/>
          <w:sz w:val="22"/>
        </w:rPr>
        <w:t>Konden jullie het snel eens worden over wat jullie samen belangrijk vonden?</w:t>
      </w:r>
    </w:p>
    <w:p w14:paraId="4C3520DB" w14:textId="77777777" w:rsidR="00B5705F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>
        <w:rPr>
          <w:rFonts w:cs="TT15Ct00"/>
          <w:sz w:val="22"/>
        </w:rPr>
        <w:t>Hoe ging dat?</w:t>
      </w:r>
    </w:p>
    <w:p w14:paraId="2D3A41F5" w14:textId="77777777" w:rsidR="00B5705F" w:rsidRPr="000F0BB0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>Denk je dat het in het echt ook zo gaat?</w:t>
      </w:r>
      <w:r>
        <w:rPr>
          <w:rFonts w:cs="TT15Ct00"/>
          <w:sz w:val="22"/>
        </w:rPr>
        <w:t xml:space="preserve"> Hoe zou dat dan wel gaan?</w:t>
      </w:r>
    </w:p>
    <w:p w14:paraId="2F012A06" w14:textId="77777777" w:rsidR="00B5705F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>
        <w:rPr>
          <w:rFonts w:cs="TT15Ct00"/>
          <w:sz w:val="22"/>
        </w:rPr>
        <w:t>Heeft jouw partij voldoende goede gebouwen kunnen plaatsen? Hoe zou dat gekomen zijn?</w:t>
      </w:r>
    </w:p>
    <w:p w14:paraId="5AB5EFBC" w14:textId="77777777" w:rsidR="00B5705F" w:rsidRDefault="00B5705F" w:rsidP="00B5705F">
      <w:pPr>
        <w:pStyle w:val="Lijstalinea"/>
        <w:suppressAutoHyphens w:val="0"/>
        <w:autoSpaceDE w:val="0"/>
        <w:autoSpaceDN w:val="0"/>
        <w:spacing w:line="276" w:lineRule="auto"/>
        <w:ind w:left="1068" w:firstLine="0"/>
        <w:rPr>
          <w:rFonts w:cs="TT15Ct00"/>
          <w:sz w:val="22"/>
        </w:rPr>
      </w:pPr>
    </w:p>
    <w:p w14:paraId="10BAEB0C" w14:textId="77777777" w:rsidR="00B5705F" w:rsidRPr="00B5705F" w:rsidRDefault="00B5705F" w:rsidP="00606DA0">
      <w:pPr>
        <w:pStyle w:val="Tussenkop2kleurvet"/>
        <w:numPr>
          <w:ilvl w:val="0"/>
          <w:numId w:val="7"/>
        </w:numPr>
      </w:pPr>
      <w:r w:rsidRPr="00B5705F">
        <w:t>Stad bouwen: gemeenteraad spelen</w:t>
      </w:r>
    </w:p>
    <w:p w14:paraId="6DD7E67A" w14:textId="77777777" w:rsidR="00B5705F" w:rsidRPr="000F0BB0" w:rsidRDefault="00B5705F" w:rsidP="00606DA0">
      <w:pPr>
        <w:pStyle w:val="Lijstalinea"/>
        <w:numPr>
          <w:ilvl w:val="0"/>
          <w:numId w:val="6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t>Gaat het in het echt ook zo?</w:t>
      </w:r>
    </w:p>
    <w:p w14:paraId="0EB1BC3A" w14:textId="77777777" w:rsidR="00B5705F" w:rsidRPr="000F0BB0" w:rsidRDefault="00B5705F" w:rsidP="00606DA0">
      <w:pPr>
        <w:pStyle w:val="Lijstalinea"/>
        <w:numPr>
          <w:ilvl w:val="0"/>
          <w:numId w:val="6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0F0BB0">
        <w:rPr>
          <w:rFonts w:cs="TT15Ct00"/>
          <w:sz w:val="22"/>
        </w:rPr>
        <w:lastRenderedPageBreak/>
        <w:t>Wat was er anders</w:t>
      </w:r>
      <w:r>
        <w:rPr>
          <w:rFonts w:cs="TT15Ct00"/>
          <w:sz w:val="22"/>
        </w:rPr>
        <w:t xml:space="preserve"> dan bij de echte gemeenteraad? </w:t>
      </w:r>
    </w:p>
    <w:p w14:paraId="538EB1BE" w14:textId="77777777" w:rsidR="00B5705F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>
        <w:rPr>
          <w:rFonts w:cs="TT15Ct00"/>
          <w:sz w:val="22"/>
        </w:rPr>
        <w:t xml:space="preserve">Wat vind je van jullie inrichting van de stad? Hebben jullie samen goede beslissingen genomen? </w:t>
      </w:r>
      <w:r w:rsidRPr="000F0BB0">
        <w:rPr>
          <w:rFonts w:cs="TT15Ct00"/>
          <w:sz w:val="22"/>
        </w:rPr>
        <w:t xml:space="preserve">Ben je tevreden met </w:t>
      </w:r>
      <w:r>
        <w:rPr>
          <w:rFonts w:cs="TT15Ct00"/>
          <w:sz w:val="22"/>
        </w:rPr>
        <w:t>hoe de stad er uit ziet?</w:t>
      </w:r>
    </w:p>
    <w:p w14:paraId="2445BA77" w14:textId="77777777" w:rsidR="00B5705F" w:rsidRPr="006E14DA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>
        <w:rPr>
          <w:sz w:val="22"/>
          <w:lang w:eastAsia="en-US"/>
        </w:rPr>
        <w:t>Vind je dat er</w:t>
      </w:r>
      <w:r w:rsidRPr="006E14DA">
        <w:rPr>
          <w:sz w:val="22"/>
          <w:lang w:eastAsia="en-US"/>
        </w:rPr>
        <w:t xml:space="preserve"> op een democratische manier</w:t>
      </w:r>
      <w:r>
        <w:rPr>
          <w:sz w:val="22"/>
          <w:lang w:eastAsia="en-US"/>
        </w:rPr>
        <w:t xml:space="preserve"> besluiten zijn genomen</w:t>
      </w:r>
      <w:r w:rsidRPr="006E14DA">
        <w:rPr>
          <w:sz w:val="22"/>
          <w:lang w:eastAsia="en-US"/>
        </w:rPr>
        <w:t>?</w:t>
      </w:r>
    </w:p>
    <w:p w14:paraId="220F250C" w14:textId="2D6E213E" w:rsidR="00B5705F" w:rsidRPr="00606DA0" w:rsidRDefault="00B5705F" w:rsidP="00606DA0">
      <w:pPr>
        <w:pStyle w:val="Lijstalinea"/>
        <w:numPr>
          <w:ilvl w:val="0"/>
          <w:numId w:val="5"/>
        </w:numPr>
        <w:suppressAutoHyphens w:val="0"/>
        <w:autoSpaceDE w:val="0"/>
        <w:autoSpaceDN w:val="0"/>
        <w:spacing w:line="276" w:lineRule="auto"/>
        <w:rPr>
          <w:rFonts w:cs="TT15Ct00"/>
          <w:sz w:val="22"/>
        </w:rPr>
      </w:pPr>
      <w:r w:rsidRPr="006E14DA">
        <w:rPr>
          <w:rFonts w:cs="TT15Ct00"/>
          <w:sz w:val="22"/>
        </w:rPr>
        <w:t>Denk je dat er een betere manier is om beslissingen te nemen?</w:t>
      </w:r>
      <w:r w:rsidRPr="006E14DA">
        <w:rPr>
          <w:sz w:val="22"/>
          <w:lang w:eastAsia="en-US"/>
        </w:rPr>
        <w:t xml:space="preserve"> </w:t>
      </w:r>
    </w:p>
    <w:p w14:paraId="74FE111A" w14:textId="77777777" w:rsidR="00606DA0" w:rsidRPr="00606DA0" w:rsidRDefault="00606DA0" w:rsidP="00606DA0">
      <w:pPr>
        <w:pStyle w:val="Lijstalinea"/>
        <w:suppressAutoHyphens w:val="0"/>
        <w:autoSpaceDE w:val="0"/>
        <w:autoSpaceDN w:val="0"/>
        <w:spacing w:line="276" w:lineRule="auto"/>
        <w:ind w:left="1068" w:firstLine="0"/>
        <w:rPr>
          <w:rFonts w:cs="TT15Ct00"/>
          <w:sz w:val="22"/>
        </w:rPr>
      </w:pPr>
    </w:p>
    <w:p w14:paraId="620361F7" w14:textId="51E2FA85" w:rsidR="00606DA0" w:rsidRDefault="00606DA0" w:rsidP="00606DA0">
      <w:pPr>
        <w:pStyle w:val="Tussenkop2kleurvet"/>
        <w:numPr>
          <w:ilvl w:val="0"/>
          <w:numId w:val="7"/>
        </w:numPr>
      </w:pPr>
      <w:r>
        <w:t>Gesprek met het gemeenteraadslid</w:t>
      </w:r>
    </w:p>
    <w:p w14:paraId="0BB1A5B3" w14:textId="2FA44962" w:rsidR="00606DA0" w:rsidRDefault="00606DA0" w:rsidP="00606DA0">
      <w:pPr>
        <w:pStyle w:val="Lijstalinea"/>
        <w:numPr>
          <w:ilvl w:val="0"/>
          <w:numId w:val="5"/>
        </w:numPr>
        <w:rPr>
          <w:sz w:val="22"/>
          <w:szCs w:val="24"/>
        </w:rPr>
      </w:pPr>
      <w:r>
        <w:rPr>
          <w:sz w:val="22"/>
          <w:szCs w:val="24"/>
        </w:rPr>
        <w:t>Hoe word je gemeenteraadslid?</w:t>
      </w:r>
    </w:p>
    <w:p w14:paraId="4CA00DFE" w14:textId="054301B3" w:rsidR="00606DA0" w:rsidRPr="00606DA0" w:rsidRDefault="00606DA0" w:rsidP="00606DA0">
      <w:pPr>
        <w:pStyle w:val="Lijstalinea"/>
        <w:numPr>
          <w:ilvl w:val="0"/>
          <w:numId w:val="5"/>
        </w:numPr>
        <w:rPr>
          <w:sz w:val="22"/>
          <w:szCs w:val="24"/>
        </w:rPr>
      </w:pPr>
      <w:r>
        <w:rPr>
          <w:sz w:val="22"/>
          <w:szCs w:val="24"/>
        </w:rPr>
        <w:t>Wat heb je onthouden van het gesprek met het gemeenteraadslid?</w:t>
      </w:r>
    </w:p>
    <w:sectPr w:rsidR="00606DA0" w:rsidRPr="00606DA0" w:rsidSect="00433D0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1418" w:header="0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3A59" w14:textId="77777777" w:rsidR="009664E2" w:rsidRDefault="009664E2" w:rsidP="00120FE3">
      <w:r>
        <w:separator/>
      </w:r>
    </w:p>
  </w:endnote>
  <w:endnote w:type="continuationSeparator" w:id="0">
    <w:p w14:paraId="1FE5A2E2" w14:textId="77777777" w:rsidR="009664E2" w:rsidRDefault="009664E2" w:rsidP="001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924C" w14:textId="77777777" w:rsidR="002001E0" w:rsidRPr="00930AE1" w:rsidRDefault="002001E0" w:rsidP="00120FE3">
    <w:pPr>
      <w:pStyle w:val="Voettekst"/>
      <w:rPr>
        <w:sz w:val="17"/>
        <w:szCs w:val="17"/>
      </w:rPr>
    </w:pPr>
    <w:r w:rsidRPr="00930AE1">
      <w:rPr>
        <w:sz w:val="17"/>
        <w:szCs w:val="17"/>
      </w:rPr>
      <w:t>Prodemos – Huis voor democratie en rechtsstaat</w:t>
    </w:r>
    <w:r w:rsidRPr="00930AE1">
      <w:rPr>
        <w:sz w:val="17"/>
        <w:szCs w:val="17"/>
      </w:rPr>
      <w:tab/>
      <w:t xml:space="preserve"> </w:t>
    </w:r>
    <w:r w:rsidRPr="00930AE1">
      <w:rPr>
        <w:sz w:val="17"/>
        <w:szCs w:val="17"/>
      </w:rPr>
      <w:tab/>
      <w:t xml:space="preserve">Werkvorm Wie beslist wat?  |  </w:t>
    </w:r>
    <w:sdt>
      <w:sdtPr>
        <w:rPr>
          <w:sz w:val="17"/>
          <w:szCs w:val="17"/>
        </w:rPr>
        <w:id w:val="-1348554675"/>
        <w:docPartObj>
          <w:docPartGallery w:val="Page Numbers (Bottom of Page)"/>
          <w:docPartUnique/>
        </w:docPartObj>
      </w:sdtPr>
      <w:sdtContent>
        <w:r w:rsidRPr="00930AE1">
          <w:rPr>
            <w:sz w:val="17"/>
            <w:szCs w:val="17"/>
          </w:rPr>
          <w:fldChar w:fldCharType="begin"/>
        </w:r>
        <w:r w:rsidRPr="00930AE1">
          <w:rPr>
            <w:sz w:val="17"/>
            <w:szCs w:val="17"/>
          </w:rPr>
          <w:instrText>PAGE   \* MERGEFORMAT</w:instrText>
        </w:r>
        <w:r w:rsidRPr="00930AE1">
          <w:rPr>
            <w:sz w:val="17"/>
            <w:szCs w:val="17"/>
          </w:rPr>
          <w:fldChar w:fldCharType="separate"/>
        </w:r>
        <w:r w:rsidR="00433D09">
          <w:rPr>
            <w:noProof/>
            <w:sz w:val="17"/>
            <w:szCs w:val="17"/>
          </w:rPr>
          <w:t>2</w:t>
        </w:r>
        <w:r w:rsidRPr="00930AE1">
          <w:rPr>
            <w:sz w:val="17"/>
            <w:szCs w:val="17"/>
          </w:rPr>
          <w:fldChar w:fldCharType="end"/>
        </w:r>
      </w:sdtContent>
    </w:sdt>
  </w:p>
  <w:p w14:paraId="65F13BD5" w14:textId="77777777" w:rsidR="002001E0" w:rsidRPr="00930AE1" w:rsidRDefault="002001E0" w:rsidP="00120FE3">
    <w:pPr>
      <w:pStyle w:val="Voettekst"/>
      <w:rPr>
        <w:sz w:val="17"/>
        <w:szCs w:val="17"/>
      </w:rPr>
    </w:pPr>
  </w:p>
  <w:p w14:paraId="72914C7E" w14:textId="77777777" w:rsidR="002001E0" w:rsidRPr="00930AE1" w:rsidRDefault="002001E0" w:rsidP="00120FE3">
    <w:pPr>
      <w:pStyle w:val="Voettek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D018" w14:textId="77777777" w:rsidR="009664E2" w:rsidRDefault="009664E2" w:rsidP="00120FE3">
      <w:r>
        <w:separator/>
      </w:r>
    </w:p>
  </w:footnote>
  <w:footnote w:type="continuationSeparator" w:id="0">
    <w:p w14:paraId="1234818E" w14:textId="77777777" w:rsidR="009664E2" w:rsidRDefault="009664E2" w:rsidP="0012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8B0B" w14:textId="77777777" w:rsidR="002001E0" w:rsidRDefault="006C4827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800" behindDoc="1" locked="0" layoutInCell="0" allowOverlap="1" wp14:anchorId="14E05DB6" wp14:editId="7E77D34C">
          <wp:simplePos x="0" y="0"/>
          <wp:positionH relativeFrom="margin">
            <wp:posOffset>-898525</wp:posOffset>
          </wp:positionH>
          <wp:positionV relativeFrom="margin">
            <wp:posOffset>-1082675</wp:posOffset>
          </wp:positionV>
          <wp:extent cx="7560310" cy="10692130"/>
          <wp:effectExtent l="0" t="0" r="0" b="0"/>
          <wp:wrapNone/>
          <wp:docPr id="1" name="Afbeelding 1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200C" w14:textId="77777777" w:rsidR="002001E0" w:rsidRDefault="006C4827" w:rsidP="00120FE3">
    <w:r>
      <w:rPr>
        <w:noProof/>
        <w:lang w:eastAsia="nl-NL"/>
      </w:rPr>
      <w:drawing>
        <wp:anchor distT="0" distB="0" distL="114300" distR="114300" simplePos="0" relativeHeight="251659776" behindDoc="1" locked="0" layoutInCell="0" allowOverlap="1" wp14:anchorId="55F2160D" wp14:editId="4344CBE9">
          <wp:simplePos x="0" y="0"/>
          <wp:positionH relativeFrom="margin">
            <wp:posOffset>-937895</wp:posOffset>
          </wp:positionH>
          <wp:positionV relativeFrom="margin">
            <wp:posOffset>-1077595</wp:posOffset>
          </wp:positionV>
          <wp:extent cx="7560310" cy="10692130"/>
          <wp:effectExtent l="0" t="0" r="0" b="0"/>
          <wp:wrapNone/>
          <wp:docPr id="2" name="Afbeelding 2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992" w14:textId="77777777" w:rsidR="002001E0" w:rsidRDefault="006C4827" w:rsidP="00120FE3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0" allowOverlap="1" wp14:anchorId="414F85A8" wp14:editId="22C759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" name="Afbeelding 3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54D35410" wp14:editId="4A4CC2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" name="Afbeelding 4" descr="/Volumes/PS1.2/Werkmap/193156 ProDemos werkvormen template/193156 Illustraties/193561 ProDemos werkvormen template_Opmaak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Volumes/PS1.2/Werkmap/193156 ProDemos werkvormen template/193156 Illustraties/193561 ProDemos werkvormen template_Opmaak 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7DDDF0A1" wp14:editId="46655317">
          <wp:simplePos x="0" y="0"/>
          <wp:positionH relativeFrom="margin">
            <wp:posOffset>-1266190</wp:posOffset>
          </wp:positionH>
          <wp:positionV relativeFrom="margin">
            <wp:posOffset>-691515</wp:posOffset>
          </wp:positionV>
          <wp:extent cx="7558405" cy="10691495"/>
          <wp:effectExtent l="0" t="0" r="8890" b="1270"/>
          <wp:wrapNone/>
          <wp:docPr id="5" name="Afbeelding 5" descr="Brief-ondervel-blauw-pro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ief-ondervel-blauw-proe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  <w:p w14:paraId="5A924221" w14:textId="77777777" w:rsidR="002001E0" w:rsidRDefault="002001E0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383163E9" wp14:editId="59D2B138">
          <wp:simplePos x="0" y="0"/>
          <wp:positionH relativeFrom="column">
            <wp:posOffset>3828415</wp:posOffset>
          </wp:positionH>
          <wp:positionV relativeFrom="paragraph">
            <wp:posOffset>1472565</wp:posOffset>
          </wp:positionV>
          <wp:extent cx="1908175" cy="338455"/>
          <wp:effectExtent l="0" t="0" r="0" b="4445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02E58771" wp14:editId="3A89A237">
          <wp:simplePos x="0" y="0"/>
          <wp:positionH relativeFrom="column">
            <wp:posOffset>596265</wp:posOffset>
          </wp:positionH>
          <wp:positionV relativeFrom="page">
            <wp:posOffset>598805</wp:posOffset>
          </wp:positionV>
          <wp:extent cx="4554855" cy="30797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F9A26E36"/>
    <w:name w:val="WW8Num11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9" w15:restartNumberingAfterBreak="0">
    <w:nsid w:val="0000000C"/>
    <w:multiLevelType w:val="singleLevel"/>
    <w:tmpl w:val="0FAEF012"/>
    <w:name w:val="WW8Num12"/>
    <w:lvl w:ilvl="0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1C6165E7"/>
    <w:multiLevelType w:val="hybridMultilevel"/>
    <w:tmpl w:val="3622370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B445F9"/>
    <w:multiLevelType w:val="hybridMultilevel"/>
    <w:tmpl w:val="6A3ABB32"/>
    <w:name w:val="WW8Num112"/>
    <w:lvl w:ilvl="0" w:tplc="9D30A19E">
      <w:start w:val="1"/>
      <w:numFmt w:val="upperLetter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47F41"/>
    <w:multiLevelType w:val="hybridMultilevel"/>
    <w:tmpl w:val="19285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2106"/>
    <w:multiLevelType w:val="hybridMultilevel"/>
    <w:tmpl w:val="224E50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5C2081"/>
    <w:multiLevelType w:val="hybridMultilevel"/>
    <w:tmpl w:val="09D20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C1D40"/>
    <w:multiLevelType w:val="hybridMultilevel"/>
    <w:tmpl w:val="9E8C1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768A"/>
    <w:multiLevelType w:val="multilevel"/>
    <w:tmpl w:val="1CA65606"/>
    <w:styleLink w:val="ProDemosopsomming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731DB3"/>
    <w:multiLevelType w:val="hybridMultilevel"/>
    <w:tmpl w:val="AB64A950"/>
    <w:lvl w:ilvl="0" w:tplc="9016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850930">
    <w:abstractNumId w:val="18"/>
  </w:num>
  <w:num w:numId="2" w16cid:durableId="1470710774">
    <w:abstractNumId w:val="17"/>
  </w:num>
  <w:num w:numId="3" w16cid:durableId="1741245113">
    <w:abstractNumId w:val="16"/>
  </w:num>
  <w:num w:numId="4" w16cid:durableId="911039270">
    <w:abstractNumId w:val="19"/>
  </w:num>
  <w:num w:numId="5" w16cid:durableId="1405759190">
    <w:abstractNumId w:val="12"/>
  </w:num>
  <w:num w:numId="6" w16cid:durableId="340739305">
    <w:abstractNumId w:val="15"/>
  </w:num>
  <w:num w:numId="7" w16cid:durableId="90841877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C5"/>
    <w:rsid w:val="00017885"/>
    <w:rsid w:val="00024628"/>
    <w:rsid w:val="00034BA7"/>
    <w:rsid w:val="00036196"/>
    <w:rsid w:val="00046BE0"/>
    <w:rsid w:val="000529A6"/>
    <w:rsid w:val="00063D33"/>
    <w:rsid w:val="0008483D"/>
    <w:rsid w:val="00084ACE"/>
    <w:rsid w:val="0008661E"/>
    <w:rsid w:val="000B1113"/>
    <w:rsid w:val="000C4F1B"/>
    <w:rsid w:val="0010426F"/>
    <w:rsid w:val="00106A57"/>
    <w:rsid w:val="00112DB8"/>
    <w:rsid w:val="00120FE3"/>
    <w:rsid w:val="00124DCA"/>
    <w:rsid w:val="00124FF0"/>
    <w:rsid w:val="001402D3"/>
    <w:rsid w:val="00165B7F"/>
    <w:rsid w:val="00171B3A"/>
    <w:rsid w:val="00193A21"/>
    <w:rsid w:val="001979E2"/>
    <w:rsid w:val="001A4F5D"/>
    <w:rsid w:val="001C1622"/>
    <w:rsid w:val="001F3036"/>
    <w:rsid w:val="001F4E39"/>
    <w:rsid w:val="002001E0"/>
    <w:rsid w:val="00226202"/>
    <w:rsid w:val="00245D3C"/>
    <w:rsid w:val="00257EB2"/>
    <w:rsid w:val="00265D8A"/>
    <w:rsid w:val="00266306"/>
    <w:rsid w:val="002674CA"/>
    <w:rsid w:val="00274648"/>
    <w:rsid w:val="00286998"/>
    <w:rsid w:val="00287DAE"/>
    <w:rsid w:val="002B6692"/>
    <w:rsid w:val="002C5DA3"/>
    <w:rsid w:val="002E076F"/>
    <w:rsid w:val="002F556A"/>
    <w:rsid w:val="00340642"/>
    <w:rsid w:val="00344DBF"/>
    <w:rsid w:val="00344F3D"/>
    <w:rsid w:val="003973D8"/>
    <w:rsid w:val="003A3441"/>
    <w:rsid w:val="003A63CB"/>
    <w:rsid w:val="003C139D"/>
    <w:rsid w:val="003D2915"/>
    <w:rsid w:val="003D3B6F"/>
    <w:rsid w:val="003D6EC2"/>
    <w:rsid w:val="003F5393"/>
    <w:rsid w:val="004116DB"/>
    <w:rsid w:val="00417EFE"/>
    <w:rsid w:val="00422D7D"/>
    <w:rsid w:val="00425638"/>
    <w:rsid w:val="00433D09"/>
    <w:rsid w:val="00452BA5"/>
    <w:rsid w:val="00461819"/>
    <w:rsid w:val="00486E66"/>
    <w:rsid w:val="004A4EAF"/>
    <w:rsid w:val="004A6953"/>
    <w:rsid w:val="004A713E"/>
    <w:rsid w:val="004B4054"/>
    <w:rsid w:val="004B6464"/>
    <w:rsid w:val="004C60F0"/>
    <w:rsid w:val="004C71D0"/>
    <w:rsid w:val="004D09C2"/>
    <w:rsid w:val="004D6951"/>
    <w:rsid w:val="00503A78"/>
    <w:rsid w:val="00524FB0"/>
    <w:rsid w:val="00530A3A"/>
    <w:rsid w:val="005378B6"/>
    <w:rsid w:val="00537D3F"/>
    <w:rsid w:val="005502AB"/>
    <w:rsid w:val="00561572"/>
    <w:rsid w:val="00570CE1"/>
    <w:rsid w:val="00577427"/>
    <w:rsid w:val="00584DC6"/>
    <w:rsid w:val="0059717B"/>
    <w:rsid w:val="005D21B5"/>
    <w:rsid w:val="00600F6D"/>
    <w:rsid w:val="00606800"/>
    <w:rsid w:val="00606DA0"/>
    <w:rsid w:val="00625AA3"/>
    <w:rsid w:val="00657B36"/>
    <w:rsid w:val="0068343A"/>
    <w:rsid w:val="00692B55"/>
    <w:rsid w:val="006940A0"/>
    <w:rsid w:val="006A172B"/>
    <w:rsid w:val="006B410C"/>
    <w:rsid w:val="006B5965"/>
    <w:rsid w:val="006C4827"/>
    <w:rsid w:val="006C576B"/>
    <w:rsid w:val="006C665E"/>
    <w:rsid w:val="006E29C4"/>
    <w:rsid w:val="006F5B22"/>
    <w:rsid w:val="007029F9"/>
    <w:rsid w:val="0070700C"/>
    <w:rsid w:val="00735E20"/>
    <w:rsid w:val="007622D5"/>
    <w:rsid w:val="0077145A"/>
    <w:rsid w:val="00787DB8"/>
    <w:rsid w:val="007C116F"/>
    <w:rsid w:val="007C6A53"/>
    <w:rsid w:val="007E3D6B"/>
    <w:rsid w:val="007F2D5D"/>
    <w:rsid w:val="007F3B41"/>
    <w:rsid w:val="00812F39"/>
    <w:rsid w:val="0082713D"/>
    <w:rsid w:val="00834197"/>
    <w:rsid w:val="00870895"/>
    <w:rsid w:val="00882BE2"/>
    <w:rsid w:val="00891507"/>
    <w:rsid w:val="008B4A2D"/>
    <w:rsid w:val="008D1FCD"/>
    <w:rsid w:val="009121C5"/>
    <w:rsid w:val="009163E4"/>
    <w:rsid w:val="00930AE1"/>
    <w:rsid w:val="00933AA5"/>
    <w:rsid w:val="009362DC"/>
    <w:rsid w:val="009664E2"/>
    <w:rsid w:val="00991DC2"/>
    <w:rsid w:val="009A0315"/>
    <w:rsid w:val="009C5AD2"/>
    <w:rsid w:val="009D47E8"/>
    <w:rsid w:val="009F0C9C"/>
    <w:rsid w:val="009F254B"/>
    <w:rsid w:val="00A0465F"/>
    <w:rsid w:val="00A21065"/>
    <w:rsid w:val="00A42DF9"/>
    <w:rsid w:val="00A5579A"/>
    <w:rsid w:val="00A61294"/>
    <w:rsid w:val="00A8559B"/>
    <w:rsid w:val="00A9505D"/>
    <w:rsid w:val="00A95624"/>
    <w:rsid w:val="00AA728C"/>
    <w:rsid w:val="00AB56D2"/>
    <w:rsid w:val="00AD0A08"/>
    <w:rsid w:val="00AD0BE6"/>
    <w:rsid w:val="00AF1850"/>
    <w:rsid w:val="00B425C9"/>
    <w:rsid w:val="00B44C9F"/>
    <w:rsid w:val="00B5705F"/>
    <w:rsid w:val="00B57B64"/>
    <w:rsid w:val="00B83B0C"/>
    <w:rsid w:val="00B9468E"/>
    <w:rsid w:val="00BB5699"/>
    <w:rsid w:val="00BC5F7A"/>
    <w:rsid w:val="00BD490E"/>
    <w:rsid w:val="00BD7089"/>
    <w:rsid w:val="00BD744C"/>
    <w:rsid w:val="00BF0F1A"/>
    <w:rsid w:val="00BF10C3"/>
    <w:rsid w:val="00C330B4"/>
    <w:rsid w:val="00C54BD1"/>
    <w:rsid w:val="00C95E65"/>
    <w:rsid w:val="00CA17A2"/>
    <w:rsid w:val="00CA224A"/>
    <w:rsid w:val="00CB1695"/>
    <w:rsid w:val="00CB22CF"/>
    <w:rsid w:val="00CB289F"/>
    <w:rsid w:val="00CB6F3F"/>
    <w:rsid w:val="00CC13B8"/>
    <w:rsid w:val="00CD1F8C"/>
    <w:rsid w:val="00CF259B"/>
    <w:rsid w:val="00D20810"/>
    <w:rsid w:val="00D27A76"/>
    <w:rsid w:val="00D311EB"/>
    <w:rsid w:val="00D415A2"/>
    <w:rsid w:val="00D5005F"/>
    <w:rsid w:val="00D63EA3"/>
    <w:rsid w:val="00D75D4C"/>
    <w:rsid w:val="00D76CE8"/>
    <w:rsid w:val="00D770A1"/>
    <w:rsid w:val="00D90585"/>
    <w:rsid w:val="00DA343A"/>
    <w:rsid w:val="00DB630C"/>
    <w:rsid w:val="00DB7D38"/>
    <w:rsid w:val="00DC0923"/>
    <w:rsid w:val="00DD2D45"/>
    <w:rsid w:val="00DE1E16"/>
    <w:rsid w:val="00DE2299"/>
    <w:rsid w:val="00E13561"/>
    <w:rsid w:val="00E34458"/>
    <w:rsid w:val="00E55F25"/>
    <w:rsid w:val="00E95604"/>
    <w:rsid w:val="00EA3E4D"/>
    <w:rsid w:val="00EB28CE"/>
    <w:rsid w:val="00EC7193"/>
    <w:rsid w:val="00ED6AE8"/>
    <w:rsid w:val="00EF27A2"/>
    <w:rsid w:val="00EF4511"/>
    <w:rsid w:val="00EF731D"/>
    <w:rsid w:val="00F03A44"/>
    <w:rsid w:val="00F052A1"/>
    <w:rsid w:val="00F07904"/>
    <w:rsid w:val="00F272C0"/>
    <w:rsid w:val="00F3177F"/>
    <w:rsid w:val="00F55C88"/>
    <w:rsid w:val="00F674BD"/>
    <w:rsid w:val="00F902A6"/>
    <w:rsid w:val="00F9284A"/>
    <w:rsid w:val="00F976A1"/>
    <w:rsid w:val="00FA0D31"/>
    <w:rsid w:val="00FA285F"/>
    <w:rsid w:val="00FA4E90"/>
    <w:rsid w:val="00FC3E31"/>
    <w:rsid w:val="00FD3AE0"/>
    <w:rsid w:val="00FE327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B1863"/>
  <w15:docId w15:val="{FC3AF9D9-D147-447F-9FD2-ACB87181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8483D"/>
    <w:pPr>
      <w:suppressAutoHyphens/>
      <w:spacing w:line="260" w:lineRule="exact"/>
    </w:pPr>
    <w:rPr>
      <w:rFonts w:eastAsia="Times New Roman" w:cs="Calibri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991DC2"/>
    <w:pPr>
      <w:keepNext/>
      <w:keepLines/>
      <w:spacing w:before="260" w:after="520" w:line="520" w:lineRule="exact"/>
      <w:outlineLvl w:val="0"/>
    </w:pPr>
    <w:rPr>
      <w:rFonts w:eastAsiaTheme="majorEastAsia" w:cstheme="majorBidi"/>
      <w:b/>
      <w:bCs/>
      <w:color w:val="00B3E6" w:themeColor="accent1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DC2"/>
    <w:pPr>
      <w:keepNext/>
      <w:keepLines/>
      <w:outlineLvl w:val="1"/>
    </w:pPr>
    <w:rPr>
      <w:rFonts w:asciiTheme="majorHAnsi" w:eastAsiaTheme="majorEastAsia" w:hAnsiTheme="majorHAnsi" w:cstheme="majorBidi"/>
      <w:color w:val="00B3E6" w:themeColor="accen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063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3E6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063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3D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B3E6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063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B3E6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063D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063D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A1918" w:themeColor="text2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063D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A1918" w:themeColor="text2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29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2915"/>
  </w:style>
  <w:style w:type="paragraph" w:styleId="Voettekst">
    <w:name w:val="footer"/>
    <w:basedOn w:val="Standaard"/>
    <w:link w:val="VoettekstChar"/>
    <w:uiPriority w:val="99"/>
    <w:unhideWhenUsed/>
    <w:rsid w:val="0068343A"/>
    <w:pPr>
      <w:tabs>
        <w:tab w:val="center" w:pos="4536"/>
        <w:tab w:val="right" w:pos="9072"/>
      </w:tabs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68343A"/>
    <w:rPr>
      <w:rFonts w:eastAsia="Times New Roman" w:cs="Calibri"/>
      <w:b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9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29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3AE0"/>
    <w:pPr>
      <w:adjustRightInd w:val="0"/>
      <w:ind w:left="340" w:hanging="340"/>
      <w:contextualSpacing/>
    </w:pPr>
  </w:style>
  <w:style w:type="character" w:styleId="Hyperlink">
    <w:name w:val="Hyperlink"/>
    <w:basedOn w:val="Standaardalinea-lettertype"/>
    <w:uiPriority w:val="99"/>
    <w:unhideWhenUsed/>
    <w:rsid w:val="0068343A"/>
    <w:rPr>
      <w:color w:val="00B3E6" w:themeColor="accent1"/>
      <w:u w:val="single"/>
    </w:rPr>
  </w:style>
  <w:style w:type="paragraph" w:styleId="Geenafstand">
    <w:name w:val="No Spacing"/>
    <w:basedOn w:val="Standaard"/>
    <w:link w:val="GeenafstandChar"/>
    <w:uiPriority w:val="1"/>
    <w:qFormat/>
    <w:rsid w:val="0068343A"/>
    <w:rPr>
      <w:rFonts w:eastAsia="MS Minch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3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3AA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3AA5"/>
    <w:rPr>
      <w:rFonts w:eastAsia="MS Minch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AA5"/>
    <w:rPr>
      <w:rFonts w:eastAsia="MS Mincho"/>
      <w:b/>
      <w:bCs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BA5"/>
    <w:rPr>
      <w:color w:val="C7B8A3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5F7A"/>
    <w:rPr>
      <w:rFonts w:eastAsiaTheme="majorEastAsia" w:cstheme="majorBidi"/>
      <w:b/>
      <w:bCs/>
      <w:color w:val="00B3E6" w:themeColor="accent1"/>
      <w:sz w:val="44"/>
      <w:szCs w:val="44"/>
      <w:lang w:eastAsia="ar-SA"/>
    </w:rPr>
  </w:style>
  <w:style w:type="numbering" w:customStyle="1" w:styleId="ProDemosopsomming">
    <w:name w:val="ProDemos opsomming"/>
    <w:uiPriority w:val="99"/>
    <w:rsid w:val="00B9468E"/>
    <w:pPr>
      <w:numPr>
        <w:numId w:val="1"/>
      </w:numPr>
    </w:pPr>
  </w:style>
  <w:style w:type="paragraph" w:customStyle="1" w:styleId="Tussenkop1kleuronderstreept">
    <w:name w:val="Tussenkop 1 [kleur onderstreept]"/>
    <w:basedOn w:val="Standaard"/>
    <w:qFormat/>
    <w:rsid w:val="00120FE3"/>
    <w:pPr>
      <w:keepNext/>
      <w:keepLines/>
      <w:pBdr>
        <w:bottom w:val="single" w:sz="24" w:space="1" w:color="00B3E6" w:themeColor="accent1"/>
      </w:pBdr>
      <w:tabs>
        <w:tab w:val="left" w:pos="340"/>
      </w:tabs>
      <w:adjustRightInd w:val="0"/>
      <w:spacing w:after="140" w:line="260" w:lineRule="atLeast"/>
      <w:contextualSpacing/>
      <w:outlineLvl w:val="2"/>
    </w:pPr>
    <w:rPr>
      <w:b/>
      <w:bCs/>
      <w:color w:val="00B3E6" w:themeColor="accent1"/>
      <w:sz w:val="26"/>
      <w:szCs w:val="26"/>
      <w:lang w:eastAsia="nl-NL"/>
    </w:rPr>
  </w:style>
  <w:style w:type="paragraph" w:customStyle="1" w:styleId="Tussenkop2kleurvet">
    <w:name w:val="Tussenkop 2 [kleur vet]"/>
    <w:basedOn w:val="Standaard"/>
    <w:qFormat/>
    <w:rsid w:val="00034BA7"/>
    <w:pPr>
      <w:keepNext/>
      <w:keepLines/>
      <w:tabs>
        <w:tab w:val="left" w:pos="340"/>
      </w:tabs>
      <w:spacing w:line="260" w:lineRule="atLeast"/>
    </w:pPr>
    <w:rPr>
      <w:b/>
      <w:bCs/>
      <w:color w:val="00B3E6" w:themeColor="accent1"/>
      <w:sz w:val="22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D3B6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D3B6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5D21B5"/>
    <w:rPr>
      <w:rFonts w:asciiTheme="majorHAnsi" w:eastAsiaTheme="majorEastAsia" w:hAnsiTheme="majorHAnsi" w:cstheme="majorBidi"/>
      <w:color w:val="00B3E6" w:themeColor="accent1"/>
      <w:sz w:val="32"/>
      <w:szCs w:val="32"/>
      <w:lang w:eastAsia="ar-SA"/>
    </w:rPr>
  </w:style>
  <w:style w:type="paragraph" w:customStyle="1" w:styleId="Tussenkop3kleurvetcursief">
    <w:name w:val="Tussenkop 3 [kleur vet cursief]"/>
    <w:basedOn w:val="Tussenkop2kleurvet"/>
    <w:qFormat/>
    <w:rsid w:val="00034BA7"/>
    <w:rPr>
      <w:i/>
    </w:rPr>
  </w:style>
  <w:style w:type="paragraph" w:customStyle="1" w:styleId="Tussenkop4zwartvet">
    <w:name w:val="Tussenkop 4 [zwart vet]"/>
    <w:basedOn w:val="Tussenkop2kleurvet"/>
    <w:next w:val="Standaard"/>
    <w:qFormat/>
    <w:rsid w:val="00034BA7"/>
    <w:rPr>
      <w:color w:val="1A1918" w:themeColor="text2"/>
      <w:sz w:val="20"/>
      <w:szCs w:val="20"/>
    </w:rPr>
  </w:style>
  <w:style w:type="paragraph" w:customStyle="1" w:styleId="Tussenkop5zwartvetcursief">
    <w:name w:val="Tussenkop 5 [zwart vet cursief]"/>
    <w:basedOn w:val="Tussenkop3kleurvetcursief"/>
    <w:next w:val="Standaard"/>
    <w:qFormat/>
    <w:rsid w:val="00D5005F"/>
    <w:rPr>
      <w:color w:val="1A1918" w:themeColor="text2"/>
      <w:sz w:val="20"/>
      <w:szCs w:val="20"/>
    </w:rPr>
  </w:style>
  <w:style w:type="paragraph" w:customStyle="1" w:styleId="ProDemosopsommingbullets">
    <w:name w:val="ProDemos [opsomming bullets]"/>
    <w:basedOn w:val="Standaard"/>
    <w:next w:val="Standaard"/>
    <w:qFormat/>
    <w:rsid w:val="0068343A"/>
    <w:pPr>
      <w:tabs>
        <w:tab w:val="left" w:pos="340"/>
      </w:tabs>
      <w:suppressAutoHyphens w:val="0"/>
      <w:spacing w:line="240" w:lineRule="auto"/>
      <w:ind w:left="340" w:hanging="340"/>
    </w:pPr>
    <w:rPr>
      <w:szCs w:val="20"/>
    </w:rPr>
  </w:style>
  <w:style w:type="paragraph" w:customStyle="1" w:styleId="Standaardinspringen">
    <w:name w:val="Standaard [inspringen]"/>
    <w:basedOn w:val="Standaard"/>
    <w:qFormat/>
    <w:rsid w:val="0068343A"/>
    <w:pPr>
      <w:ind w:left="340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B425C9"/>
  </w:style>
  <w:style w:type="character" w:customStyle="1" w:styleId="Kop3Char">
    <w:name w:val="Kop 3 Char"/>
    <w:basedOn w:val="Standaardalinea-lettertype"/>
    <w:link w:val="Kop3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 w:val="24"/>
      <w:szCs w:val="24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3D33"/>
    <w:rPr>
      <w:rFonts w:asciiTheme="majorHAnsi" w:eastAsiaTheme="majorEastAsia" w:hAnsiTheme="majorHAnsi" w:cstheme="majorBidi"/>
      <w:color w:val="1A1918" w:themeColor="text2"/>
      <w:sz w:val="21"/>
      <w:szCs w:val="21"/>
      <w:lang w:eastAsia="ar-SA"/>
    </w:rPr>
  </w:style>
  <w:style w:type="character" w:customStyle="1" w:styleId="Kop9Char">
    <w:name w:val="Kop 9 Char"/>
    <w:basedOn w:val="Standaardalinea-lettertype"/>
    <w:link w:val="Kop9"/>
    <w:uiPriority w:val="9"/>
    <w:rsid w:val="00063D33"/>
    <w:rPr>
      <w:rFonts w:asciiTheme="majorHAnsi" w:eastAsiaTheme="majorEastAsia" w:hAnsiTheme="majorHAnsi" w:cstheme="majorBidi"/>
      <w:i/>
      <w:iCs/>
      <w:color w:val="1A1918" w:themeColor="text2"/>
      <w:sz w:val="21"/>
      <w:szCs w:val="21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343A"/>
    <w:pPr>
      <w:spacing w:line="240" w:lineRule="exact"/>
    </w:pPr>
    <w:rPr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343A"/>
    <w:rPr>
      <w:rFonts w:eastAsia="Times New Roman" w:cs="Calibri"/>
      <w:sz w:val="16"/>
      <w:szCs w:val="24"/>
      <w:lang w:eastAsia="ar-SA"/>
    </w:rPr>
  </w:style>
  <w:style w:type="character" w:styleId="Vermelding">
    <w:name w:val="Mention"/>
    <w:basedOn w:val="Standaardalinea-lettertype"/>
    <w:uiPriority w:val="99"/>
    <w:semiHidden/>
    <w:unhideWhenUsed/>
    <w:rsid w:val="0068343A"/>
    <w:rPr>
      <w:color w:val="00B3E6" w:themeColor="accent1"/>
      <w:shd w:val="clear" w:color="auto" w:fill="E6E6E6"/>
    </w:rPr>
  </w:style>
  <w:style w:type="table" w:styleId="Tabelraster8">
    <w:name w:val="Table Grid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Borders>
        <w:top w:val="single" w:sz="6" w:space="0" w:color="00B3E6" w:themeColor="accent1"/>
        <w:left w:val="single" w:sz="6" w:space="0" w:color="00B3E6" w:themeColor="accent1"/>
        <w:bottom w:val="single" w:sz="6" w:space="0" w:color="00B3E6" w:themeColor="accent1"/>
        <w:right w:val="single" w:sz="6" w:space="0" w:color="00B3E6" w:themeColor="accent1"/>
        <w:insideH w:val="single" w:sz="6" w:space="0" w:color="00B3E6" w:themeColor="accent1"/>
        <w:insideV w:val="single" w:sz="6" w:space="0" w:color="00B3E6" w:themeColor="accen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ijst8">
    <w:name w:val="Table List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00B3E6" w:themeColor="accent1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character" w:styleId="Subtieleverwijzing">
    <w:name w:val="Subtle Reference"/>
    <w:basedOn w:val="Standaardalinea-lettertype"/>
    <w:uiPriority w:val="31"/>
    <w:rsid w:val="0068343A"/>
    <w:rPr>
      <w:smallCaps/>
      <w:color w:val="00B3E6" w:themeColor="accent1"/>
    </w:rPr>
  </w:style>
  <w:style w:type="character" w:styleId="Subtielebenadrukking">
    <w:name w:val="Subtle Emphasis"/>
    <w:basedOn w:val="Standaardalinea-lettertype"/>
    <w:uiPriority w:val="19"/>
    <w:rsid w:val="0068343A"/>
    <w:rPr>
      <w:i/>
      <w:iCs/>
      <w:color w:val="00B3E6" w:themeColor="accent1"/>
    </w:rPr>
  </w:style>
  <w:style w:type="paragraph" w:styleId="Standaardinspringing">
    <w:name w:val="Normal Indent"/>
    <w:basedOn w:val="Standaard"/>
    <w:uiPriority w:val="99"/>
    <w:semiHidden/>
    <w:unhideWhenUsed/>
    <w:rsid w:val="0068343A"/>
    <w:pPr>
      <w:ind w:left="340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8343A"/>
    <w:pPr>
      <w:spacing w:after="26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8343A"/>
    <w:pPr>
      <w:spacing w:after="0"/>
      <w:ind w:firstLine="34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8343A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8343A"/>
    <w:pPr>
      <w:ind w:firstLine="34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2">
    <w:name w:val="Body Text 2"/>
    <w:basedOn w:val="Standaard"/>
    <w:link w:val="Plattetekst2Char"/>
    <w:uiPriority w:val="99"/>
    <w:unhideWhenUsed/>
    <w:rsid w:val="0068343A"/>
    <w:pPr>
      <w:spacing w:after="26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68343A"/>
    <w:rPr>
      <w:rFonts w:eastAsia="Times New Roman" w:cs="Calibri"/>
      <w:szCs w:val="22"/>
      <w:lang w:eastAsia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465F"/>
    <w:rPr>
      <w:rFonts w:eastAsia="MS Mincho" w:cs="Calibri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rsid w:val="000B1113"/>
    <w:pPr>
      <w:spacing w:before="200" w:after="160"/>
      <w:ind w:left="864" w:right="864"/>
      <w:jc w:val="center"/>
    </w:pPr>
    <w:rPr>
      <w:i/>
      <w:iCs/>
      <w:color w:val="00B3E6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0B1113"/>
    <w:rPr>
      <w:rFonts w:eastAsia="Times New Roman" w:cs="Calibri"/>
      <w:i/>
      <w:iCs/>
      <w:color w:val="00B3E6" w:themeColor="accent1"/>
      <w:szCs w:val="22"/>
      <w:lang w:eastAsia="ar-SA"/>
    </w:rPr>
  </w:style>
  <w:style w:type="paragraph" w:styleId="Ondertitel">
    <w:name w:val="Subtitle"/>
    <w:basedOn w:val="Standaard"/>
    <w:next w:val="Standaard"/>
    <w:link w:val="OndertitelChar"/>
    <w:uiPriority w:val="11"/>
    <w:rsid w:val="00FC3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B3E6" w:themeColor="accent1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3E31"/>
    <w:rPr>
      <w:rFonts w:asciiTheme="minorHAnsi" w:eastAsiaTheme="minorEastAsia" w:hAnsiTheme="minorHAnsi" w:cstheme="minorBidi"/>
      <w:color w:val="00B3E6" w:themeColor="accent1"/>
      <w:spacing w:val="15"/>
      <w:sz w:val="22"/>
      <w:szCs w:val="22"/>
      <w:lang w:eastAsia="ar-SA"/>
    </w:rPr>
  </w:style>
  <w:style w:type="table" w:styleId="Tabelraster">
    <w:name w:val="Table Grid"/>
    <w:basedOn w:val="Standaardtabel"/>
    <w:uiPriority w:val="59"/>
    <w:rsid w:val="00A0465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F55C88"/>
    <w:tblPr>
      <w:tblStyleRowBandSize w:val="1"/>
      <w:tblStyleColBandSize w:val="1"/>
      <w:tblBorders>
        <w:top w:val="single" w:sz="4" w:space="0" w:color="8FE5FF" w:themeColor="accent1" w:themeTint="66"/>
        <w:left w:val="single" w:sz="4" w:space="0" w:color="8FE5FF" w:themeColor="accent1" w:themeTint="66"/>
        <w:bottom w:val="single" w:sz="4" w:space="0" w:color="8FE5FF" w:themeColor="accent1" w:themeTint="66"/>
        <w:right w:val="single" w:sz="4" w:space="0" w:color="8FE5FF" w:themeColor="accent1" w:themeTint="66"/>
        <w:insideH w:val="single" w:sz="4" w:space="0" w:color="8FE5FF" w:themeColor="accent1" w:themeTint="66"/>
        <w:insideV w:val="single" w:sz="4" w:space="0" w:color="8FE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D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kopkaartjesvet">
    <w:name w:val="Tabelkop/kaartjes [vet]"/>
    <w:basedOn w:val="Standaard"/>
    <w:qFormat/>
    <w:rsid w:val="00D208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jc w:val="center"/>
    </w:pPr>
    <w:rPr>
      <w:rFonts w:eastAsia="Calibri"/>
      <w:b/>
      <w:bCs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emoshvdr.sharepoint.com/sites/ProDemos2/Sjablonen/1%20g.%20ProDemos-template%20Werkvormen%203%20kolommen%20%5bblauw%5d.dotx" TargetMode="External"/></Relationships>
</file>

<file path=word/theme/theme1.xml><?xml version="1.0" encoding="utf-8"?>
<a:theme xmlns:a="http://schemas.openxmlformats.org/drawingml/2006/main" name="ProDemos-rood">
  <a:themeElements>
    <a:clrScheme name="ProDemos rood 1">
      <a:dk1>
        <a:srgbClr val="F10E41"/>
      </a:dk1>
      <a:lt1>
        <a:srgbClr val="FFFFFF"/>
      </a:lt1>
      <a:dk2>
        <a:srgbClr val="1A1918"/>
      </a:dk2>
      <a:lt2>
        <a:srgbClr val="E7E6E6"/>
      </a:lt2>
      <a:accent1>
        <a:srgbClr val="00B3E6"/>
      </a:accent1>
      <a:accent2>
        <a:srgbClr val="58A337"/>
      </a:accent2>
      <a:accent3>
        <a:srgbClr val="FCC241"/>
      </a:accent3>
      <a:accent4>
        <a:srgbClr val="EB5B24"/>
      </a:accent4>
      <a:accent5>
        <a:srgbClr val="D7007E"/>
      </a:accent5>
      <a:accent6>
        <a:srgbClr val="F10E41"/>
      </a:accent6>
      <a:hlink>
        <a:srgbClr val="00B3E6"/>
      </a:hlink>
      <a:folHlink>
        <a:srgbClr val="C7B8A3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oDemos-rood" id="{2FBAC256-F2D1-8F42-85CF-C9E85E6D1812}" vid="{9936622B-22DC-A44E-8DD4-39609B39BD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185A6241C3145AAD8EB0368E6F1E3" ma:contentTypeVersion="4" ma:contentTypeDescription="Een nieuw document maken." ma:contentTypeScope="" ma:versionID="b735bad15e7ba7e01581d3dbbf455896">
  <xsd:schema xmlns:xsd="http://www.w3.org/2001/XMLSchema" xmlns:xs="http://www.w3.org/2001/XMLSchema" xmlns:p="http://schemas.microsoft.com/office/2006/metadata/properties" xmlns:ns2="a5848eb1-67fc-4428-b48e-f96348579954" xmlns:ns3="d5f7b7e6-2e6b-4a8c-9e73-dc23088e55d9" targetNamespace="http://schemas.microsoft.com/office/2006/metadata/properties" ma:root="true" ma:fieldsID="d3d410ea017c9ddd651c1a203f246153" ns2:_="" ns3:_="">
    <xsd:import namespace="a5848eb1-67fc-4428-b48e-f96348579954"/>
    <xsd:import namespace="d5f7b7e6-2e6b-4a8c-9e73-dc23088e5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8eb1-67fc-4428-b48e-f96348579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7b7e6-2e6b-4a8c-9e73-dc23088e5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000A-4304-4694-A1D6-D18DF094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8eb1-67fc-4428-b48e-f96348579954"/>
    <ds:schemaRef ds:uri="d5f7b7e6-2e6b-4a8c-9e73-dc23088e5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93461-D11D-4035-817A-47E9B211A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819B6-6870-42D0-A743-ADFF876D5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A4AFF-54DB-6E46-9D37-9FEE07AC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1%20g.%20ProDemos-template%20Werkvormen%203%20kolommen%20%5bblauw%5d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ProDemos werkvormen</vt:lpstr>
    </vt:vector>
  </TitlesOfParts>
  <Manager/>
  <Company>ProDemos – Huis voor democratie en rechtsstaat</Company>
  <LinksUpToDate>false</LinksUpToDate>
  <CharactersWithSpaces>2470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ProDemos werkvormen</dc:title>
  <dc:subject/>
  <dc:creator>Janneke Francissen</dc:creator>
  <cp:keywords/>
  <dc:description>Versie: 213076-1 ProDemos template, april 2021</dc:description>
  <cp:lastModifiedBy>Heleen Wever</cp:lastModifiedBy>
  <cp:revision>2</cp:revision>
  <cp:lastPrinted>2019-12-05T13:54:00Z</cp:lastPrinted>
  <dcterms:created xsi:type="dcterms:W3CDTF">2023-02-15T13:06:00Z</dcterms:created>
  <dcterms:modified xsi:type="dcterms:W3CDTF">2023-02-15T13:06:00Z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0x0101002D0185A6241C3145AAD8EB0368E6F1E3</vt:lpwstr>
  </property>
</Properties>
</file>